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40" w:rsidRDefault="00E77C40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03"/>
        <w:gridCol w:w="367"/>
        <w:gridCol w:w="403"/>
        <w:gridCol w:w="307"/>
        <w:gridCol w:w="581"/>
        <w:gridCol w:w="1580"/>
        <w:gridCol w:w="1901"/>
        <w:gridCol w:w="725"/>
        <w:gridCol w:w="821"/>
        <w:gridCol w:w="626"/>
        <w:gridCol w:w="2611"/>
        <w:gridCol w:w="818"/>
        <w:gridCol w:w="772"/>
        <w:gridCol w:w="868"/>
        <w:gridCol w:w="1446"/>
      </w:tblGrid>
      <w:tr w:rsidR="00E77C40">
        <w:trPr>
          <w:trHeight w:val="2622"/>
        </w:trPr>
        <w:tc>
          <w:tcPr>
            <w:tcW w:w="451" w:type="dxa"/>
            <w:shd w:val="clear" w:color="auto" w:fill="808080"/>
            <w:textDirection w:val="btLr"/>
          </w:tcPr>
          <w:p w:rsidR="00E77C40" w:rsidRDefault="00D66AA0">
            <w:pPr>
              <w:pStyle w:val="TableParagraph"/>
              <w:spacing w:before="82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03" w:type="dxa"/>
            <w:shd w:val="clear" w:color="auto" w:fill="808080"/>
            <w:textDirection w:val="btLr"/>
          </w:tcPr>
          <w:p w:rsidR="00E77C40" w:rsidRDefault="00D66AA0">
            <w:pPr>
              <w:pStyle w:val="TableParagraph"/>
              <w:spacing w:before="59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Referans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67" w:type="dxa"/>
            <w:shd w:val="clear" w:color="auto" w:fill="808080"/>
            <w:textDirection w:val="btLr"/>
          </w:tcPr>
          <w:p w:rsidR="00E77C40" w:rsidRDefault="00D66AA0">
            <w:pPr>
              <w:pStyle w:val="TableParagraph"/>
              <w:spacing w:before="42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Amaç</w:t>
            </w:r>
          </w:p>
        </w:tc>
        <w:tc>
          <w:tcPr>
            <w:tcW w:w="403" w:type="dxa"/>
            <w:shd w:val="clear" w:color="auto" w:fill="808080"/>
            <w:textDirection w:val="btLr"/>
          </w:tcPr>
          <w:p w:rsidR="00E77C40" w:rsidRDefault="00D66AA0">
            <w:pPr>
              <w:pStyle w:val="TableParagraph"/>
              <w:spacing w:before="62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Hedef</w:t>
            </w:r>
          </w:p>
        </w:tc>
        <w:tc>
          <w:tcPr>
            <w:tcW w:w="307" w:type="dxa"/>
            <w:shd w:val="clear" w:color="auto" w:fill="808080"/>
            <w:textDirection w:val="btLr"/>
          </w:tcPr>
          <w:p w:rsidR="00E77C40" w:rsidRDefault="00D66AA0"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Birim/Alt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Birim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Hedefi</w:t>
            </w:r>
          </w:p>
        </w:tc>
        <w:tc>
          <w:tcPr>
            <w:tcW w:w="581" w:type="dxa"/>
            <w:shd w:val="clear" w:color="auto" w:fill="808080"/>
            <w:textDirection w:val="btLr"/>
          </w:tcPr>
          <w:p w:rsidR="00E77C40" w:rsidRDefault="00D66AA0">
            <w:pPr>
              <w:pStyle w:val="TableParagraph"/>
              <w:spacing w:line="274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Stratejik/Proje/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Faaliyet</w:t>
            </w:r>
          </w:p>
          <w:p w:rsidR="00E77C40" w:rsidRDefault="00D66AA0">
            <w:pPr>
              <w:pStyle w:val="TableParagraph"/>
              <w:spacing w:before="2" w:line="265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Düzeyi</w:t>
            </w:r>
          </w:p>
        </w:tc>
        <w:tc>
          <w:tcPr>
            <w:tcW w:w="1580" w:type="dxa"/>
            <w:shd w:val="clear" w:color="auto" w:fill="808080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63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Risk</w:t>
            </w:r>
          </w:p>
        </w:tc>
        <w:tc>
          <w:tcPr>
            <w:tcW w:w="1901" w:type="dxa"/>
            <w:shd w:val="clear" w:color="auto" w:fill="808080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39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497" w:right="253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Riski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Ortaya </w:t>
            </w:r>
            <w:r>
              <w:rPr>
                <w:b/>
                <w:spacing w:val="-2"/>
                <w:sz w:val="24"/>
              </w:rPr>
              <w:t>Çıkartan Sebepler</w:t>
            </w:r>
          </w:p>
        </w:tc>
        <w:tc>
          <w:tcPr>
            <w:tcW w:w="725" w:type="dxa"/>
            <w:shd w:val="clear" w:color="auto" w:fill="808080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63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İç/Dış</w:t>
            </w:r>
          </w:p>
        </w:tc>
        <w:tc>
          <w:tcPr>
            <w:tcW w:w="821" w:type="dxa"/>
            <w:shd w:val="clear" w:color="auto" w:fill="808080"/>
            <w:textDirection w:val="btLr"/>
          </w:tcPr>
          <w:p w:rsidR="00E77C40" w:rsidRDefault="00D66AA0">
            <w:pPr>
              <w:pStyle w:val="TableParagraph"/>
              <w:spacing w:before="119" w:line="271" w:lineRule="auto"/>
              <w:ind w:left="246" w:firstLine="3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Risk Alma ve </w:t>
            </w:r>
            <w:r>
              <w:rPr>
                <w:b/>
                <w:spacing w:val="-2"/>
                <w:sz w:val="24"/>
              </w:rPr>
              <w:t>Kabullenme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Seviyesi</w:t>
            </w:r>
          </w:p>
        </w:tc>
        <w:tc>
          <w:tcPr>
            <w:tcW w:w="626" w:type="dxa"/>
            <w:shd w:val="clear" w:color="auto" w:fill="808080"/>
            <w:textDirection w:val="btLr"/>
          </w:tcPr>
          <w:p w:rsidR="00E77C40" w:rsidRDefault="00D66AA0">
            <w:pPr>
              <w:pStyle w:val="TableParagraph"/>
              <w:spacing w:before="174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Seviyesi</w:t>
            </w:r>
          </w:p>
        </w:tc>
        <w:tc>
          <w:tcPr>
            <w:tcW w:w="2611" w:type="dxa"/>
            <w:shd w:val="clear" w:color="auto" w:fill="808080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39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5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Giderilmesi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İçin Öngörülen İyileştirme </w:t>
            </w:r>
            <w:r>
              <w:rPr>
                <w:b/>
                <w:spacing w:val="-2"/>
                <w:sz w:val="24"/>
              </w:rPr>
              <w:t>Stratejileri</w:t>
            </w:r>
          </w:p>
        </w:tc>
        <w:tc>
          <w:tcPr>
            <w:tcW w:w="818" w:type="dxa"/>
            <w:shd w:val="clear" w:color="auto" w:fill="808080"/>
          </w:tcPr>
          <w:p w:rsidR="00E77C40" w:rsidRDefault="00D66AA0">
            <w:pPr>
              <w:pStyle w:val="TableParagraph"/>
              <w:spacing w:before="260" w:line="264" w:lineRule="auto"/>
              <w:ind w:left="78" w:right="1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İyileşti </w:t>
            </w:r>
            <w:proofErr w:type="spellStart"/>
            <w:r>
              <w:rPr>
                <w:b/>
                <w:spacing w:val="-4"/>
                <w:sz w:val="24"/>
              </w:rPr>
              <w:t>rme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Stratej</w:t>
            </w:r>
            <w:proofErr w:type="spellEnd"/>
            <w:r>
              <w:rPr>
                <w:b/>
                <w:spacing w:val="-2"/>
                <w:sz w:val="24"/>
              </w:rPr>
              <w:t xml:space="preserve"> ilerini </w:t>
            </w:r>
            <w:r>
              <w:rPr>
                <w:b/>
                <w:spacing w:val="-10"/>
                <w:sz w:val="24"/>
              </w:rPr>
              <w:t xml:space="preserve">n </w:t>
            </w:r>
            <w:r>
              <w:rPr>
                <w:b/>
                <w:spacing w:val="-2"/>
                <w:sz w:val="24"/>
              </w:rPr>
              <w:t xml:space="preserve">Maliye </w:t>
            </w:r>
            <w:r>
              <w:rPr>
                <w:b/>
                <w:spacing w:val="-6"/>
                <w:sz w:val="24"/>
              </w:rPr>
              <w:t>ti</w:t>
            </w:r>
          </w:p>
        </w:tc>
        <w:tc>
          <w:tcPr>
            <w:tcW w:w="772" w:type="dxa"/>
            <w:shd w:val="clear" w:color="auto" w:fill="808080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188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244" w:right="38" w:hanging="1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ETKİ (A)</w:t>
            </w:r>
          </w:p>
        </w:tc>
        <w:tc>
          <w:tcPr>
            <w:tcW w:w="868" w:type="dxa"/>
            <w:shd w:val="clear" w:color="auto" w:fill="808080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39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84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OLASI </w:t>
            </w:r>
            <w:r>
              <w:rPr>
                <w:b/>
                <w:spacing w:val="-4"/>
                <w:sz w:val="24"/>
              </w:rPr>
              <w:t>LIK (B)</w:t>
            </w:r>
          </w:p>
        </w:tc>
        <w:tc>
          <w:tcPr>
            <w:tcW w:w="1446" w:type="dxa"/>
            <w:shd w:val="clear" w:color="auto" w:fill="808080"/>
          </w:tcPr>
          <w:p w:rsidR="00E77C40" w:rsidRDefault="00E77C40">
            <w:pPr>
              <w:pStyle w:val="TableParagraph"/>
              <w:spacing w:before="135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ÖNEMLİLİ </w:t>
            </w:r>
            <w:r>
              <w:rPr>
                <w:b/>
                <w:spacing w:val="-10"/>
                <w:sz w:val="24"/>
              </w:rPr>
              <w:t>K</w:t>
            </w:r>
          </w:p>
          <w:p w:rsidR="00E77C40" w:rsidRDefault="00D66AA0">
            <w:pPr>
              <w:pStyle w:val="TableParagraph"/>
              <w:spacing w:line="264" w:lineRule="auto"/>
              <w:ind w:left="92" w:right="1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DERECESİ (ETKİ*OLA SILIK) (A*B)</w:t>
            </w:r>
          </w:p>
        </w:tc>
      </w:tr>
      <w:tr w:rsidR="00E77C40">
        <w:trPr>
          <w:trHeight w:val="529"/>
        </w:trPr>
        <w:tc>
          <w:tcPr>
            <w:tcW w:w="14680" w:type="dxa"/>
            <w:gridSpan w:val="16"/>
            <w:shd w:val="clear" w:color="auto" w:fill="ACAAAA"/>
          </w:tcPr>
          <w:p w:rsidR="00E77C40" w:rsidRDefault="001B4603">
            <w:pPr>
              <w:pStyle w:val="TableParagraph"/>
              <w:spacing w:line="252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SÜREKLİ EĞİTİM</w:t>
            </w:r>
            <w:r w:rsidR="00D66AA0">
              <w:rPr>
                <w:b/>
                <w:spacing w:val="-5"/>
                <w:sz w:val="24"/>
              </w:rPr>
              <w:t xml:space="preserve"> </w:t>
            </w:r>
            <w:r w:rsidR="00D66AA0">
              <w:rPr>
                <w:b/>
                <w:spacing w:val="-2"/>
                <w:sz w:val="24"/>
              </w:rPr>
              <w:t>MERKEZİ</w:t>
            </w:r>
          </w:p>
        </w:tc>
      </w:tr>
      <w:tr w:rsidR="00E77C40" w:rsidTr="00AF6E40">
        <w:trPr>
          <w:trHeight w:val="1765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178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before="149"/>
              <w:ind w:left="126"/>
              <w:rPr>
                <w:sz w:val="24"/>
              </w:rPr>
            </w:pPr>
            <w:r>
              <w:rPr>
                <w:sz w:val="24"/>
              </w:rPr>
              <w:t>Faaliyet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E77C40">
            <w:pPr>
              <w:pStyle w:val="TableParagraph"/>
              <w:spacing w:before="152"/>
              <w:rPr>
                <w:sz w:val="24"/>
              </w:rPr>
            </w:pPr>
          </w:p>
          <w:p w:rsidR="00E77C40" w:rsidRDefault="00AF6E40">
            <w:pPr>
              <w:pStyle w:val="TableParagraph"/>
              <w:spacing w:line="264" w:lineRule="auto"/>
              <w:ind w:left="53" w:right="140"/>
              <w:rPr>
                <w:sz w:val="24"/>
              </w:rPr>
            </w:pPr>
            <w:r w:rsidRPr="00AF6E40">
              <w:rPr>
                <w:sz w:val="24"/>
              </w:rPr>
              <w:t>Veri güvenliği ve gizlilik ihlalleri</w:t>
            </w:r>
          </w:p>
        </w:tc>
        <w:tc>
          <w:tcPr>
            <w:tcW w:w="1901" w:type="dxa"/>
          </w:tcPr>
          <w:p w:rsidR="00E77C40" w:rsidRDefault="00E77C40">
            <w:pPr>
              <w:pStyle w:val="TableParagraph"/>
              <w:spacing w:before="152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Kullanıcıların</w:t>
            </w:r>
          </w:p>
          <w:p w:rsidR="00E77C40" w:rsidRDefault="00D66AA0">
            <w:pPr>
              <w:pStyle w:val="TableParagraph"/>
              <w:tabs>
                <w:tab w:val="left" w:pos="1651"/>
              </w:tabs>
              <w:spacing w:before="26" w:line="266" w:lineRule="auto"/>
              <w:ind w:left="53" w:right="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özensizliği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dikkatsizliği</w:t>
            </w:r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188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  <w:r w:rsidR="00AF6E40">
              <w:rPr>
                <w:b/>
                <w:spacing w:val="-5"/>
                <w:sz w:val="24"/>
              </w:rPr>
              <w:t>/Dış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AF6E40" w:rsidRDefault="00AF6E40">
            <w:pPr>
              <w:pStyle w:val="TableParagraph"/>
              <w:spacing w:line="264" w:lineRule="auto"/>
              <w:ind w:left="52"/>
              <w:jc w:val="center"/>
              <w:rPr>
                <w:b/>
                <w:sz w:val="20"/>
              </w:rPr>
            </w:pPr>
          </w:p>
          <w:p w:rsidR="00E77C40" w:rsidRDefault="00AF6E40">
            <w:pPr>
              <w:pStyle w:val="TableParagraph"/>
              <w:spacing w:line="264" w:lineRule="auto"/>
              <w:ind w:left="52"/>
              <w:jc w:val="center"/>
              <w:rPr>
                <w:b/>
                <w:sz w:val="20"/>
              </w:rPr>
            </w:pPr>
            <w:r w:rsidRPr="00AF6E40">
              <w:rPr>
                <w:b/>
                <w:sz w:val="20"/>
              </w:rPr>
              <w:t>Yüksek Düzey Riskler</w:t>
            </w:r>
          </w:p>
        </w:tc>
        <w:tc>
          <w:tcPr>
            <w:tcW w:w="626" w:type="dxa"/>
            <w:shd w:val="clear" w:color="auto" w:fill="FF0000"/>
          </w:tcPr>
          <w:p w:rsidR="00E77C40" w:rsidRPr="00AF6E40" w:rsidRDefault="00E77C40">
            <w:pPr>
              <w:pStyle w:val="TableParagraph"/>
              <w:rPr>
                <w:color w:val="FF0000"/>
                <w:sz w:val="20"/>
                <w:highlight w:val="red"/>
              </w:rPr>
            </w:pPr>
          </w:p>
          <w:p w:rsidR="00E77C40" w:rsidRPr="00AF6E40" w:rsidRDefault="00E77C40">
            <w:pPr>
              <w:pStyle w:val="TableParagraph"/>
              <w:spacing w:before="176"/>
              <w:rPr>
                <w:sz w:val="20"/>
                <w:highlight w:val="red"/>
              </w:rPr>
            </w:pPr>
          </w:p>
          <w:p w:rsidR="00E77C40" w:rsidRPr="00AF6E40" w:rsidRDefault="00AF6E40" w:rsidP="00AF6E40">
            <w:pPr>
              <w:pStyle w:val="TableParagraph"/>
              <w:spacing w:line="264" w:lineRule="auto"/>
              <w:ind w:right="-3"/>
              <w:rPr>
                <w:b/>
                <w:sz w:val="18"/>
                <w:szCs w:val="18"/>
                <w:highlight w:val="red"/>
              </w:rPr>
            </w:pPr>
            <w:r w:rsidRPr="00AF6E40">
              <w:rPr>
                <w:b/>
                <w:spacing w:val="-4"/>
                <w:sz w:val="18"/>
                <w:szCs w:val="18"/>
                <w:highlight w:val="red"/>
              </w:rPr>
              <w:t>Yüksek düzey</w:t>
            </w:r>
            <w:r w:rsidR="00D66AA0" w:rsidRPr="00AF6E40">
              <w:rPr>
                <w:b/>
                <w:spacing w:val="-4"/>
                <w:sz w:val="18"/>
                <w:szCs w:val="18"/>
                <w:highlight w:val="red"/>
              </w:rPr>
              <w:t xml:space="preserve"> Risk</w:t>
            </w:r>
          </w:p>
        </w:tc>
        <w:tc>
          <w:tcPr>
            <w:tcW w:w="261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27"/>
              <w:rPr>
                <w:sz w:val="24"/>
              </w:rPr>
            </w:pPr>
          </w:p>
          <w:p w:rsidR="00E77C40" w:rsidRDefault="00AF6E40">
            <w:pPr>
              <w:pStyle w:val="TableParagraph"/>
              <w:spacing w:before="27"/>
              <w:ind w:left="56"/>
              <w:rPr>
                <w:sz w:val="24"/>
              </w:rPr>
            </w:pPr>
            <w:r w:rsidRPr="00AF6E40">
              <w:rPr>
                <w:sz w:val="24"/>
              </w:rPr>
              <w:t>Veri güvenliği eğitimleri verilmesi, erişim yetkilerinin düzenlenmesi, güvenlik testlerinin yapılması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0"/>
            </w:pPr>
          </w:p>
          <w:p w:rsidR="00E77C40" w:rsidRDefault="00AF6E4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0"/>
            </w:pPr>
          </w:p>
          <w:p w:rsidR="00E77C40" w:rsidRDefault="00AF6E4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10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0"/>
            </w:pPr>
          </w:p>
          <w:p w:rsidR="00E77C40" w:rsidRDefault="00D66AA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  <w:r w:rsidR="00AF6E40">
              <w:rPr>
                <w:rFonts w:ascii="Calibri"/>
                <w:spacing w:val="-10"/>
              </w:rPr>
              <w:t>0</w:t>
            </w:r>
          </w:p>
        </w:tc>
      </w:tr>
      <w:tr w:rsidR="00E77C40" w:rsidTr="00AF6E40">
        <w:trPr>
          <w:trHeight w:val="1372"/>
        </w:trPr>
        <w:tc>
          <w:tcPr>
            <w:tcW w:w="451" w:type="dxa"/>
          </w:tcPr>
          <w:p w:rsidR="00E77C40" w:rsidRDefault="00E77C40">
            <w:pPr>
              <w:pStyle w:val="TableParagraph"/>
              <w:spacing w:before="257"/>
              <w:rPr>
                <w:sz w:val="24"/>
              </w:rPr>
            </w:pPr>
          </w:p>
          <w:p w:rsidR="00E77C40" w:rsidRDefault="00AF6E40">
            <w:pPr>
              <w:pStyle w:val="TableParagraph"/>
              <w:spacing w:before="1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line="274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Faaliyet</w:t>
            </w:r>
          </w:p>
          <w:p w:rsidR="00E77C40" w:rsidRDefault="00D66AA0">
            <w:pPr>
              <w:pStyle w:val="TableParagraph"/>
              <w:spacing w:before="2" w:line="265" w:lineRule="exact"/>
              <w:ind w:left="342"/>
              <w:rPr>
                <w:sz w:val="24"/>
              </w:rPr>
            </w:pP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AF6E40" w:rsidRDefault="00AF6E40">
            <w:pPr>
              <w:pStyle w:val="TableParagraph"/>
              <w:ind w:left="53"/>
              <w:rPr>
                <w:sz w:val="24"/>
              </w:rPr>
            </w:pPr>
          </w:p>
          <w:p w:rsidR="00E77C40" w:rsidRDefault="00AF6E40">
            <w:pPr>
              <w:pStyle w:val="TableParagraph"/>
              <w:ind w:left="53"/>
              <w:rPr>
                <w:sz w:val="24"/>
              </w:rPr>
            </w:pPr>
            <w:r w:rsidRPr="00AF6E40">
              <w:rPr>
                <w:sz w:val="24"/>
              </w:rPr>
              <w:t>Birim olarak yeterince yapılanamama</w:t>
            </w:r>
          </w:p>
        </w:tc>
        <w:tc>
          <w:tcPr>
            <w:tcW w:w="1901" w:type="dxa"/>
          </w:tcPr>
          <w:p w:rsidR="00E77C40" w:rsidRDefault="00D66AA0">
            <w:pPr>
              <w:pStyle w:val="TableParagraph"/>
              <w:spacing w:before="231" w:line="264" w:lineRule="auto"/>
              <w:ind w:left="53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Birimde çalışan nitelikli personel </w:t>
            </w:r>
            <w:r>
              <w:rPr>
                <w:spacing w:val="-2"/>
                <w:sz w:val="24"/>
              </w:rPr>
              <w:t>yetersizliği</w:t>
            </w:r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spacing w:before="267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spacing w:before="82"/>
              <w:rPr>
                <w:sz w:val="20"/>
              </w:rPr>
            </w:pPr>
          </w:p>
          <w:p w:rsidR="00AF6E40" w:rsidRPr="00AF6E40" w:rsidRDefault="00AF6E40" w:rsidP="00AF6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F6E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 Düzey Riskler</w:t>
            </w:r>
          </w:p>
          <w:p w:rsidR="00E77C40" w:rsidRDefault="00E77C40">
            <w:pPr>
              <w:pStyle w:val="TableParagraph"/>
              <w:spacing w:line="264" w:lineRule="auto"/>
              <w:ind w:left="52"/>
              <w:jc w:val="center"/>
              <w:rPr>
                <w:b/>
                <w:sz w:val="20"/>
              </w:rPr>
            </w:pPr>
          </w:p>
        </w:tc>
        <w:tc>
          <w:tcPr>
            <w:tcW w:w="626" w:type="dxa"/>
            <w:shd w:val="clear" w:color="auto" w:fill="FFFF00"/>
          </w:tcPr>
          <w:p w:rsidR="00E77C40" w:rsidRPr="00AF6E40" w:rsidRDefault="00E77C40">
            <w:pPr>
              <w:pStyle w:val="TableParagraph"/>
              <w:spacing w:before="206"/>
              <w:rPr>
                <w:sz w:val="20"/>
                <w:szCs w:val="20"/>
              </w:rPr>
            </w:pPr>
          </w:p>
          <w:p w:rsidR="00AF6E40" w:rsidRPr="00AF6E40" w:rsidRDefault="00AF6E40" w:rsidP="00AF6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F6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 Düzey Risk</w:t>
            </w:r>
          </w:p>
          <w:p w:rsidR="00E77C40" w:rsidRDefault="00E77C40">
            <w:pPr>
              <w:pStyle w:val="TableParagraph"/>
              <w:spacing w:before="1" w:line="266" w:lineRule="auto"/>
              <w:ind w:left="137" w:right="-3" w:hanging="84"/>
              <w:rPr>
                <w:b/>
                <w:sz w:val="20"/>
              </w:rPr>
            </w:pPr>
          </w:p>
        </w:tc>
        <w:tc>
          <w:tcPr>
            <w:tcW w:w="2611" w:type="dxa"/>
          </w:tcPr>
          <w:p w:rsidR="00E77C40" w:rsidRDefault="00E77C40">
            <w:pPr>
              <w:pStyle w:val="TableParagraph"/>
              <w:spacing w:before="106"/>
              <w:rPr>
                <w:sz w:val="24"/>
              </w:rPr>
            </w:pPr>
          </w:p>
          <w:p w:rsidR="00AF6E40" w:rsidRPr="00AF6E40" w:rsidRDefault="00AF6E40" w:rsidP="00AF6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E4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Nitelikli personel görevlendirilmesi ve hizmet içi eğitimlerin artırılması</w:t>
            </w:r>
          </w:p>
          <w:p w:rsidR="00E77C40" w:rsidRDefault="00E77C40">
            <w:pPr>
              <w:pStyle w:val="TableParagraph"/>
              <w:spacing w:before="27"/>
              <w:ind w:left="56"/>
              <w:rPr>
                <w:sz w:val="24"/>
              </w:rPr>
            </w:pP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79"/>
            </w:pPr>
          </w:p>
          <w:p w:rsidR="00E77C40" w:rsidRDefault="00AF6E4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79"/>
            </w:pPr>
          </w:p>
          <w:p w:rsidR="00E77C40" w:rsidRDefault="00AF6E4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79"/>
            </w:pPr>
          </w:p>
          <w:p w:rsidR="00E77C40" w:rsidRDefault="00D66AA0">
            <w:pPr>
              <w:pStyle w:val="TableParagraph"/>
              <w:spacing w:line="261" w:lineRule="exact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30</w:t>
            </w:r>
          </w:p>
        </w:tc>
      </w:tr>
      <w:tr w:rsidR="00E77C40">
        <w:trPr>
          <w:trHeight w:val="461"/>
        </w:trPr>
        <w:tc>
          <w:tcPr>
            <w:tcW w:w="451" w:type="dxa"/>
            <w:tcBorders>
              <w:bottom w:val="nil"/>
            </w:tcBorders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  <w:vMerge w:val="restart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  <w:vMerge w:val="restart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  <w:vMerge w:val="restart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  <w:vMerge w:val="restart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vMerge w:val="restart"/>
            <w:textDirection w:val="btLr"/>
          </w:tcPr>
          <w:p w:rsidR="00E77C40" w:rsidRDefault="00D66AA0">
            <w:pPr>
              <w:pStyle w:val="TableParagraph"/>
              <w:spacing w:line="274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Faaliyet</w:t>
            </w:r>
          </w:p>
          <w:p w:rsidR="00E77C40" w:rsidRDefault="00D66AA0">
            <w:pPr>
              <w:pStyle w:val="TableParagraph"/>
              <w:spacing w:before="2" w:line="265" w:lineRule="exact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  <w:tcBorders>
              <w:bottom w:val="nil"/>
            </w:tcBorders>
          </w:tcPr>
          <w:p w:rsidR="00AF6E40" w:rsidRPr="00AF6E40" w:rsidRDefault="00AF6E40" w:rsidP="00AF6E40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:rsidR="00E77C40" w:rsidRDefault="00AF6E40" w:rsidP="00AF6E40">
            <w:pPr>
              <w:pStyle w:val="TableParagraph"/>
              <w:spacing w:line="276" w:lineRule="auto"/>
              <w:rPr>
                <w:sz w:val="24"/>
              </w:rPr>
            </w:pPr>
            <w:r w:rsidRPr="00AF6E40">
              <w:rPr>
                <w:sz w:val="24"/>
                <w:szCs w:val="24"/>
              </w:rPr>
              <w:t xml:space="preserve">Veri toplama ve </w:t>
            </w:r>
            <w:proofErr w:type="gramStart"/>
            <w:r w:rsidRPr="00AF6E40">
              <w:rPr>
                <w:sz w:val="24"/>
                <w:szCs w:val="24"/>
              </w:rPr>
              <w:t>entegrasyon</w:t>
            </w:r>
            <w:proofErr w:type="gramEnd"/>
            <w:r w:rsidRPr="00AF6E40">
              <w:rPr>
                <w:sz w:val="24"/>
                <w:szCs w:val="24"/>
              </w:rPr>
              <w:t xml:space="preserve"> süreçlerinde aksama</w:t>
            </w:r>
          </w:p>
        </w:tc>
        <w:tc>
          <w:tcPr>
            <w:tcW w:w="1901" w:type="dxa"/>
            <w:tcBorders>
              <w:bottom w:val="nil"/>
            </w:tcBorders>
          </w:tcPr>
          <w:p w:rsidR="00AF6E40" w:rsidRDefault="00AF6E40" w:rsidP="00AF6E40">
            <w:pPr>
              <w:pStyle w:val="TableParagraph"/>
              <w:spacing w:line="163" w:lineRule="exact"/>
            </w:pPr>
          </w:p>
          <w:p w:rsidR="00AF6E40" w:rsidRDefault="00AF6E40" w:rsidP="00AF6E40">
            <w:pPr>
              <w:pStyle w:val="TableParagraph"/>
              <w:spacing w:line="163" w:lineRule="exact"/>
            </w:pPr>
          </w:p>
          <w:p w:rsidR="00AF6E40" w:rsidRDefault="00AF6E40" w:rsidP="00AF6E40">
            <w:pPr>
              <w:pStyle w:val="TableParagraph"/>
              <w:spacing w:line="163" w:lineRule="exact"/>
            </w:pPr>
          </w:p>
          <w:p w:rsidR="00E77C40" w:rsidRPr="00AF6E40" w:rsidRDefault="00AF6E40" w:rsidP="00AF6E4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F6E40">
              <w:rPr>
                <w:sz w:val="24"/>
                <w:szCs w:val="24"/>
              </w:rPr>
              <w:t>Sistemler arası uyumsuzluk ve teknik altyapı eksikliği</w:t>
            </w:r>
          </w:p>
        </w:tc>
        <w:tc>
          <w:tcPr>
            <w:tcW w:w="725" w:type="dxa"/>
            <w:tcBorders>
              <w:bottom w:val="nil"/>
            </w:tcBorders>
          </w:tcPr>
          <w:p w:rsidR="00E77C40" w:rsidRDefault="00E77C40">
            <w:pPr>
              <w:pStyle w:val="TableParagraph"/>
            </w:pPr>
          </w:p>
          <w:p w:rsidR="001D50AF" w:rsidRPr="001D50AF" w:rsidRDefault="001D50AF">
            <w:pPr>
              <w:pStyle w:val="TableParagraph"/>
              <w:rPr>
                <w:b/>
              </w:rPr>
            </w:pPr>
            <w:r w:rsidRPr="001D50AF">
              <w:rPr>
                <w:b/>
              </w:rPr>
              <w:t xml:space="preserve">      İç</w:t>
            </w:r>
          </w:p>
        </w:tc>
        <w:tc>
          <w:tcPr>
            <w:tcW w:w="821" w:type="dxa"/>
            <w:tcBorders>
              <w:bottom w:val="nil"/>
            </w:tcBorders>
          </w:tcPr>
          <w:p w:rsidR="00E77C40" w:rsidRDefault="00E77C40">
            <w:pPr>
              <w:pStyle w:val="TableParagraph"/>
              <w:spacing w:before="10"/>
              <w:rPr>
                <w:sz w:val="20"/>
              </w:rPr>
            </w:pPr>
          </w:p>
          <w:p w:rsidR="00E77C40" w:rsidRDefault="00AF6E40">
            <w:pPr>
              <w:pStyle w:val="TableParagraph"/>
              <w:spacing w:line="201" w:lineRule="exact"/>
              <w:ind w:left="52" w:right="4"/>
              <w:jc w:val="center"/>
              <w:rPr>
                <w:b/>
                <w:sz w:val="20"/>
              </w:rPr>
            </w:pPr>
            <w:r w:rsidRPr="00AF6E40">
              <w:rPr>
                <w:b/>
                <w:sz w:val="20"/>
              </w:rPr>
              <w:t>Orta Düzey Riskler</w:t>
            </w:r>
          </w:p>
        </w:tc>
        <w:tc>
          <w:tcPr>
            <w:tcW w:w="626" w:type="dxa"/>
            <w:tcBorders>
              <w:bottom w:val="nil"/>
            </w:tcBorders>
            <w:shd w:val="clear" w:color="auto" w:fill="FFFF00"/>
          </w:tcPr>
          <w:p w:rsidR="00E77C40" w:rsidRDefault="00E77C40">
            <w:pPr>
              <w:pStyle w:val="TableParagraph"/>
              <w:spacing w:before="10"/>
              <w:rPr>
                <w:sz w:val="20"/>
              </w:rPr>
            </w:pPr>
          </w:p>
          <w:p w:rsidR="00E77C40" w:rsidRDefault="00AF6E40" w:rsidP="00AF6E40">
            <w:pPr>
              <w:pStyle w:val="TableParagraph"/>
              <w:spacing w:line="20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</w:t>
            </w:r>
          </w:p>
        </w:tc>
        <w:tc>
          <w:tcPr>
            <w:tcW w:w="2611" w:type="dxa"/>
            <w:tcBorders>
              <w:bottom w:val="nil"/>
            </w:tcBorders>
          </w:tcPr>
          <w:p w:rsidR="00E77C40" w:rsidRDefault="001D50AF" w:rsidP="001D50AF">
            <w:pPr>
              <w:pStyle w:val="TableParagraph"/>
              <w:spacing w:before="160"/>
              <w:rPr>
                <w:sz w:val="24"/>
              </w:rPr>
            </w:pPr>
            <w:r w:rsidRPr="001D50AF">
              <w:rPr>
                <w:sz w:val="24"/>
              </w:rPr>
              <w:t xml:space="preserve">Veri </w:t>
            </w:r>
            <w:proofErr w:type="gramStart"/>
            <w:r w:rsidRPr="001D50AF">
              <w:rPr>
                <w:sz w:val="24"/>
              </w:rPr>
              <w:t>entegrasyon</w:t>
            </w:r>
            <w:proofErr w:type="gramEnd"/>
            <w:r w:rsidRPr="001D50AF">
              <w:rPr>
                <w:sz w:val="24"/>
              </w:rPr>
              <w:t xml:space="preserve"> sistemlerinin güncellenmesi</w:t>
            </w:r>
          </w:p>
        </w:tc>
        <w:tc>
          <w:tcPr>
            <w:tcW w:w="818" w:type="dxa"/>
            <w:vMerge w:val="restart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  <w:tcBorders>
              <w:bottom w:val="nil"/>
            </w:tcBorders>
          </w:tcPr>
          <w:p w:rsidR="00E77C40" w:rsidRDefault="00E77C40">
            <w:pPr>
              <w:pStyle w:val="TableParagraph"/>
            </w:pPr>
          </w:p>
        </w:tc>
        <w:tc>
          <w:tcPr>
            <w:tcW w:w="868" w:type="dxa"/>
            <w:tcBorders>
              <w:bottom w:val="nil"/>
            </w:tcBorders>
          </w:tcPr>
          <w:p w:rsidR="00E77C40" w:rsidRDefault="00E77C40">
            <w:pPr>
              <w:pStyle w:val="TableParagraph"/>
            </w:pPr>
          </w:p>
        </w:tc>
        <w:tc>
          <w:tcPr>
            <w:tcW w:w="1446" w:type="dxa"/>
            <w:tcBorders>
              <w:bottom w:val="nil"/>
            </w:tcBorders>
          </w:tcPr>
          <w:p w:rsidR="00E77C40" w:rsidRDefault="00E77C40">
            <w:pPr>
              <w:pStyle w:val="TableParagraph"/>
            </w:pPr>
          </w:p>
        </w:tc>
      </w:tr>
      <w:tr w:rsidR="00E77C40">
        <w:trPr>
          <w:trHeight w:val="259"/>
        </w:trPr>
        <w:tc>
          <w:tcPr>
            <w:tcW w:w="451" w:type="dxa"/>
            <w:tcBorders>
              <w:top w:val="nil"/>
              <w:bottom w:val="nil"/>
            </w:tcBorders>
          </w:tcPr>
          <w:p w:rsidR="00E77C40" w:rsidRDefault="00AF6E40">
            <w:pPr>
              <w:pStyle w:val="TableParagraph"/>
              <w:spacing w:line="239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3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E77C40" w:rsidRDefault="00E77C40" w:rsidP="00AF6E40">
            <w:pPr>
              <w:pStyle w:val="TableParagraph"/>
              <w:tabs>
                <w:tab w:val="left" w:pos="759"/>
              </w:tabs>
              <w:spacing w:line="276" w:lineRule="auto"/>
              <w:rPr>
                <w:sz w:val="24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E77C40" w:rsidRDefault="00E77C40" w:rsidP="00AF6E40">
            <w:pPr>
              <w:pStyle w:val="TableParagraph"/>
              <w:tabs>
                <w:tab w:val="left" w:pos="1507"/>
              </w:tabs>
              <w:spacing w:line="239" w:lineRule="exact"/>
              <w:rPr>
                <w:sz w:val="24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E77C40" w:rsidRDefault="00E77C40" w:rsidP="001D50AF">
            <w:pPr>
              <w:pStyle w:val="TableParagraph"/>
              <w:spacing w:line="239" w:lineRule="exact"/>
              <w:rPr>
                <w:b/>
                <w:sz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E77C40" w:rsidRDefault="00E77C40">
            <w:pPr>
              <w:pStyle w:val="TableParagraph"/>
              <w:spacing w:before="11" w:line="228" w:lineRule="exact"/>
              <w:ind w:left="52" w:right="4"/>
              <w:jc w:val="center"/>
              <w:rPr>
                <w:b/>
                <w:sz w:val="20"/>
              </w:rPr>
            </w:pP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FFFF00"/>
          </w:tcPr>
          <w:p w:rsidR="00E77C40" w:rsidRDefault="00E77C40" w:rsidP="00AF6E40">
            <w:pPr>
              <w:pStyle w:val="TableParagraph"/>
              <w:spacing w:before="11" w:line="228" w:lineRule="exact"/>
              <w:ind w:left="53"/>
              <w:rPr>
                <w:b/>
                <w:sz w:val="20"/>
              </w:rPr>
            </w:pP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E77C40" w:rsidRDefault="00E77C40" w:rsidP="001D50AF">
            <w:pPr>
              <w:pStyle w:val="TableParagraph"/>
              <w:spacing w:line="239" w:lineRule="exact"/>
              <w:rPr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E77C40" w:rsidRDefault="00E77C40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E77C40" w:rsidRDefault="00E77C40"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E77C40" w:rsidRDefault="00E77C40">
            <w:pPr>
              <w:pStyle w:val="TableParagraph"/>
              <w:rPr>
                <w:sz w:val="18"/>
              </w:rPr>
            </w:pPr>
          </w:p>
        </w:tc>
      </w:tr>
      <w:tr w:rsidR="00E77C40">
        <w:trPr>
          <w:trHeight w:val="467"/>
        </w:trPr>
        <w:tc>
          <w:tcPr>
            <w:tcW w:w="451" w:type="dxa"/>
            <w:tcBorders>
              <w:top w:val="nil"/>
            </w:tcBorders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  <w:textDirection w:val="btLr"/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E77C40" w:rsidRDefault="00E77C40" w:rsidP="00AF6E40">
            <w:pPr>
              <w:pStyle w:val="TableParagraph"/>
              <w:tabs>
                <w:tab w:val="left" w:pos="845"/>
              </w:tabs>
              <w:spacing w:before="6" w:line="233" w:lineRule="exact"/>
              <w:rPr>
                <w:sz w:val="24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:rsidR="00E77C40" w:rsidRDefault="00E77C40" w:rsidP="00AF6E40">
            <w:pPr>
              <w:pStyle w:val="TableParagraph"/>
              <w:spacing w:before="6" w:line="233" w:lineRule="exact"/>
              <w:rPr>
                <w:sz w:val="24"/>
              </w:rPr>
            </w:pPr>
          </w:p>
        </w:tc>
        <w:tc>
          <w:tcPr>
            <w:tcW w:w="725" w:type="dxa"/>
            <w:tcBorders>
              <w:top w:val="nil"/>
            </w:tcBorders>
          </w:tcPr>
          <w:p w:rsidR="00E77C40" w:rsidRDefault="00E77C40">
            <w:pPr>
              <w:pStyle w:val="TableParagraph"/>
            </w:pPr>
          </w:p>
        </w:tc>
        <w:tc>
          <w:tcPr>
            <w:tcW w:w="821" w:type="dxa"/>
            <w:tcBorders>
              <w:top w:val="nil"/>
            </w:tcBorders>
          </w:tcPr>
          <w:p w:rsidR="00E77C40" w:rsidRDefault="00E77C40" w:rsidP="00AF6E40">
            <w:pPr>
              <w:pStyle w:val="TableParagraph"/>
              <w:spacing w:line="214" w:lineRule="exact"/>
              <w:ind w:right="1"/>
              <w:rPr>
                <w:b/>
                <w:sz w:val="20"/>
              </w:rPr>
            </w:pPr>
          </w:p>
        </w:tc>
        <w:tc>
          <w:tcPr>
            <w:tcW w:w="626" w:type="dxa"/>
            <w:tcBorders>
              <w:top w:val="nil"/>
            </w:tcBorders>
            <w:shd w:val="clear" w:color="auto" w:fill="FFFF00"/>
          </w:tcPr>
          <w:p w:rsidR="00E77C40" w:rsidRDefault="00E77C40">
            <w:pPr>
              <w:pStyle w:val="TableParagraph"/>
              <w:spacing w:line="214" w:lineRule="exact"/>
              <w:ind w:left="52"/>
              <w:jc w:val="center"/>
              <w:rPr>
                <w:b/>
                <w:sz w:val="20"/>
              </w:rPr>
            </w:pPr>
          </w:p>
        </w:tc>
        <w:tc>
          <w:tcPr>
            <w:tcW w:w="2611" w:type="dxa"/>
            <w:tcBorders>
              <w:top w:val="nil"/>
            </w:tcBorders>
          </w:tcPr>
          <w:p w:rsidR="00E77C40" w:rsidRDefault="00E77C40" w:rsidP="001D50AF">
            <w:pPr>
              <w:pStyle w:val="TableParagraph"/>
              <w:spacing w:before="4"/>
              <w:rPr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E77C40" w:rsidRDefault="00E77C40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tcBorders>
              <w:top w:val="nil"/>
            </w:tcBorders>
          </w:tcPr>
          <w:p w:rsidR="00E77C40" w:rsidRDefault="00D66AA0">
            <w:pPr>
              <w:pStyle w:val="TableParagraph"/>
              <w:spacing w:before="186"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868" w:type="dxa"/>
            <w:tcBorders>
              <w:top w:val="nil"/>
            </w:tcBorders>
          </w:tcPr>
          <w:p w:rsidR="00E77C40" w:rsidRDefault="00D66AA0">
            <w:pPr>
              <w:pStyle w:val="TableParagraph"/>
              <w:spacing w:before="186"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1446" w:type="dxa"/>
            <w:tcBorders>
              <w:top w:val="nil"/>
            </w:tcBorders>
          </w:tcPr>
          <w:p w:rsidR="00E77C40" w:rsidRDefault="00D66AA0">
            <w:pPr>
              <w:pStyle w:val="TableParagraph"/>
              <w:spacing w:before="186" w:line="261" w:lineRule="exact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36</w:t>
            </w:r>
          </w:p>
        </w:tc>
      </w:tr>
    </w:tbl>
    <w:p w:rsidR="00E77C40" w:rsidRDefault="00E77C40">
      <w:pPr>
        <w:pStyle w:val="TableParagraph"/>
        <w:spacing w:line="261" w:lineRule="exact"/>
        <w:jc w:val="right"/>
        <w:rPr>
          <w:rFonts w:ascii="Calibri"/>
        </w:rPr>
        <w:sectPr w:rsidR="00E77C40">
          <w:type w:val="continuous"/>
          <w:pgSz w:w="16850" w:h="11920" w:orient="landscape"/>
          <w:pgMar w:top="1040" w:right="992" w:bottom="280" w:left="992" w:header="708" w:footer="708" w:gutter="0"/>
          <w:cols w:space="708"/>
        </w:sectPr>
      </w:pPr>
    </w:p>
    <w:p w:rsidR="00E77C40" w:rsidRDefault="00E77C40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03"/>
        <w:gridCol w:w="367"/>
        <w:gridCol w:w="403"/>
        <w:gridCol w:w="307"/>
        <w:gridCol w:w="581"/>
        <w:gridCol w:w="1580"/>
        <w:gridCol w:w="1901"/>
        <w:gridCol w:w="725"/>
        <w:gridCol w:w="821"/>
        <w:gridCol w:w="626"/>
        <w:gridCol w:w="2611"/>
        <w:gridCol w:w="818"/>
        <w:gridCol w:w="772"/>
        <w:gridCol w:w="868"/>
        <w:gridCol w:w="1446"/>
      </w:tblGrid>
      <w:tr w:rsidR="00E77C40" w:rsidTr="001D50AF">
        <w:trPr>
          <w:trHeight w:val="1460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25"/>
              <w:rPr>
                <w:sz w:val="24"/>
              </w:rPr>
            </w:pPr>
          </w:p>
          <w:p w:rsidR="00E77C40" w:rsidRDefault="00AF6E40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line="274" w:lineRule="exact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Faaliyet</w:t>
            </w:r>
          </w:p>
          <w:p w:rsidR="00E77C40" w:rsidRDefault="00D66AA0">
            <w:pPr>
              <w:pStyle w:val="TableParagraph"/>
              <w:spacing w:before="2" w:line="265" w:lineRule="exact"/>
              <w:ind w:left="383"/>
              <w:rPr>
                <w:sz w:val="24"/>
              </w:rPr>
            </w:pP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1D50AF">
            <w:pPr>
              <w:pStyle w:val="TableParagraph"/>
              <w:tabs>
                <w:tab w:val="left" w:pos="1328"/>
              </w:tabs>
              <w:spacing w:before="123" w:line="264" w:lineRule="auto"/>
              <w:ind w:left="53" w:right="7"/>
              <w:rPr>
                <w:sz w:val="24"/>
              </w:rPr>
            </w:pPr>
            <w:r w:rsidRPr="001D50AF">
              <w:rPr>
                <w:sz w:val="24"/>
              </w:rPr>
              <w:t>Önemli veri süreçlerinde yedek personel eksikliği</w:t>
            </w:r>
          </w:p>
        </w:tc>
        <w:tc>
          <w:tcPr>
            <w:tcW w:w="1901" w:type="dxa"/>
          </w:tcPr>
          <w:p w:rsidR="00E77C40" w:rsidRDefault="001D50AF">
            <w:pPr>
              <w:pStyle w:val="TableParagraph"/>
              <w:spacing w:line="253" w:lineRule="exact"/>
              <w:ind w:left="53"/>
              <w:rPr>
                <w:sz w:val="24"/>
              </w:rPr>
            </w:pPr>
            <w:r w:rsidRPr="001D50AF">
              <w:rPr>
                <w:sz w:val="24"/>
              </w:rPr>
              <w:t>Personelin izin, rapor veya görev değişiklikleri nedeniyle iş süreçlerinin aksaması</w:t>
            </w:r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34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spacing w:before="127"/>
              <w:rPr>
                <w:sz w:val="20"/>
              </w:rPr>
            </w:pPr>
          </w:p>
          <w:p w:rsidR="00E77C40" w:rsidRDefault="001D50AF">
            <w:pPr>
              <w:pStyle w:val="TableParagraph"/>
              <w:spacing w:line="264" w:lineRule="auto"/>
              <w:ind w:left="52"/>
              <w:jc w:val="center"/>
              <w:rPr>
                <w:b/>
                <w:sz w:val="20"/>
              </w:rPr>
            </w:pPr>
            <w:r w:rsidRPr="001D50AF">
              <w:rPr>
                <w:b/>
                <w:sz w:val="20"/>
              </w:rPr>
              <w:t>Orta Düzey Riskler</w:t>
            </w:r>
          </w:p>
        </w:tc>
        <w:tc>
          <w:tcPr>
            <w:tcW w:w="626" w:type="dxa"/>
            <w:shd w:val="clear" w:color="auto" w:fill="FFFF00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Pr="001D50AF" w:rsidRDefault="001D50AF" w:rsidP="001D50AF">
            <w:pPr>
              <w:pStyle w:val="TableParagraph"/>
              <w:spacing w:line="264" w:lineRule="auto"/>
              <w:ind w:left="53" w:right="-3"/>
              <w:rPr>
                <w:b/>
                <w:sz w:val="18"/>
                <w:szCs w:val="18"/>
              </w:rPr>
            </w:pPr>
            <w:r w:rsidRPr="001D50AF">
              <w:rPr>
                <w:b/>
                <w:sz w:val="18"/>
                <w:szCs w:val="18"/>
              </w:rPr>
              <w:t>Orta Düzey Risk</w:t>
            </w:r>
          </w:p>
        </w:tc>
        <w:tc>
          <w:tcPr>
            <w:tcW w:w="261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25"/>
              <w:rPr>
                <w:sz w:val="24"/>
              </w:rPr>
            </w:pPr>
          </w:p>
          <w:p w:rsidR="00E77C40" w:rsidRDefault="001D50AF">
            <w:pPr>
              <w:pStyle w:val="TableParagraph"/>
              <w:ind w:left="56"/>
              <w:rPr>
                <w:sz w:val="24"/>
              </w:rPr>
            </w:pPr>
            <w:r w:rsidRPr="001D50AF">
              <w:rPr>
                <w:sz w:val="24"/>
              </w:rPr>
              <w:t>Yedek personel yetiştirilmesi ve görev dağılımının planlanması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70"/>
            </w:pPr>
          </w:p>
          <w:p w:rsidR="00E77C40" w:rsidRDefault="001D50AF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70"/>
            </w:pPr>
          </w:p>
          <w:p w:rsidR="00E77C40" w:rsidRDefault="001D50AF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70"/>
            </w:pPr>
          </w:p>
          <w:p w:rsidR="00E77C40" w:rsidRDefault="001D50AF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36</w:t>
            </w:r>
          </w:p>
        </w:tc>
      </w:tr>
      <w:tr w:rsidR="00E77C40">
        <w:trPr>
          <w:trHeight w:val="1766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179"/>
              <w:rPr>
                <w:sz w:val="24"/>
              </w:rPr>
            </w:pPr>
          </w:p>
          <w:p w:rsidR="00E77C40" w:rsidRDefault="00AF6E40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before="149"/>
              <w:ind w:left="133"/>
              <w:rPr>
                <w:sz w:val="24"/>
              </w:rPr>
            </w:pPr>
            <w:r>
              <w:rPr>
                <w:sz w:val="24"/>
              </w:rPr>
              <w:t>Stratejik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</w:t>
            </w:r>
          </w:p>
        </w:tc>
        <w:tc>
          <w:tcPr>
            <w:tcW w:w="1580" w:type="dxa"/>
          </w:tcPr>
          <w:p w:rsidR="00E77C40" w:rsidRDefault="00E77C40">
            <w:pPr>
              <w:pStyle w:val="TableParagraph"/>
              <w:spacing w:before="1"/>
              <w:rPr>
                <w:sz w:val="24"/>
              </w:rPr>
            </w:pPr>
          </w:p>
          <w:p w:rsidR="00E77C40" w:rsidRDefault="001D50AF">
            <w:pPr>
              <w:pStyle w:val="TableParagraph"/>
              <w:spacing w:before="27" w:line="264" w:lineRule="auto"/>
              <w:ind w:left="53" w:right="6"/>
              <w:rPr>
                <w:sz w:val="24"/>
              </w:rPr>
            </w:pPr>
            <w:r w:rsidRPr="001D50AF">
              <w:rPr>
                <w:sz w:val="24"/>
              </w:rPr>
              <w:t>Yazılım ve donanım altyapısının yetersiz kalması</w:t>
            </w:r>
          </w:p>
        </w:tc>
        <w:tc>
          <w:tcPr>
            <w:tcW w:w="1901" w:type="dxa"/>
          </w:tcPr>
          <w:p w:rsidR="00E77C40" w:rsidRDefault="00E77C40">
            <w:pPr>
              <w:pStyle w:val="TableParagraph"/>
              <w:spacing w:before="1"/>
              <w:rPr>
                <w:sz w:val="24"/>
              </w:rPr>
            </w:pPr>
          </w:p>
          <w:p w:rsidR="00E77C40" w:rsidRDefault="001D50AF">
            <w:pPr>
              <w:pStyle w:val="TableParagraph"/>
              <w:spacing w:before="29" w:line="264" w:lineRule="auto"/>
              <w:ind w:left="53"/>
              <w:rPr>
                <w:sz w:val="24"/>
              </w:rPr>
            </w:pPr>
            <w:r w:rsidRPr="001D50AF">
              <w:rPr>
                <w:sz w:val="24"/>
              </w:rPr>
              <w:t>Bütçe ve teknik kaynak yetersizliği</w:t>
            </w:r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37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211" w:right="79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ve </w:t>
            </w:r>
            <w:r>
              <w:rPr>
                <w:b/>
                <w:spacing w:val="-4"/>
                <w:sz w:val="24"/>
              </w:rPr>
              <w:t>Dış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47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115" w:hanging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Yüksek </w:t>
            </w:r>
            <w:r>
              <w:rPr>
                <w:b/>
                <w:spacing w:val="-2"/>
                <w:sz w:val="20"/>
              </w:rPr>
              <w:t>Düzey Riskler</w:t>
            </w:r>
          </w:p>
        </w:tc>
        <w:tc>
          <w:tcPr>
            <w:tcW w:w="626" w:type="dxa"/>
            <w:shd w:val="clear" w:color="auto" w:fill="FF0000"/>
          </w:tcPr>
          <w:p w:rsidR="00E77C40" w:rsidRDefault="00E77C40">
            <w:pPr>
              <w:pStyle w:val="TableParagraph"/>
              <w:spacing w:before="154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65" w:righ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Yükse </w:t>
            </w:r>
            <w:r>
              <w:rPr>
                <w:b/>
                <w:spacing w:val="-10"/>
                <w:sz w:val="20"/>
              </w:rPr>
              <w:t>k</w:t>
            </w:r>
          </w:p>
          <w:p w:rsidR="00E77C40" w:rsidRDefault="00D66AA0">
            <w:pPr>
              <w:pStyle w:val="TableParagraph"/>
              <w:spacing w:before="1" w:line="264" w:lineRule="auto"/>
              <w:ind w:left="5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Düzey Risk</w:t>
            </w:r>
          </w:p>
        </w:tc>
        <w:tc>
          <w:tcPr>
            <w:tcW w:w="2611" w:type="dxa"/>
          </w:tcPr>
          <w:p w:rsidR="00E77C40" w:rsidRDefault="00E77C40">
            <w:pPr>
              <w:pStyle w:val="TableParagraph"/>
              <w:spacing w:before="152"/>
              <w:rPr>
                <w:sz w:val="24"/>
              </w:rPr>
            </w:pPr>
          </w:p>
          <w:p w:rsidR="00E77C40" w:rsidRDefault="001D50AF">
            <w:pPr>
              <w:pStyle w:val="TableParagraph"/>
              <w:spacing w:before="1" w:line="264" w:lineRule="auto"/>
              <w:ind w:left="56"/>
              <w:rPr>
                <w:sz w:val="24"/>
              </w:rPr>
            </w:pPr>
            <w:r w:rsidRPr="001D50AF">
              <w:rPr>
                <w:sz w:val="24"/>
              </w:rPr>
              <w:t>Teknik altyapının güçlendirilmesi ve kaynak planlamasının yapılması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2"/>
            </w:pPr>
          </w:p>
          <w:p w:rsidR="00E77C40" w:rsidRDefault="001D50AF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2"/>
            </w:pPr>
          </w:p>
          <w:p w:rsidR="00E77C40" w:rsidRDefault="00D66AA0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2"/>
            </w:pPr>
          </w:p>
          <w:p w:rsidR="00E77C40" w:rsidRDefault="001D50AF">
            <w:pPr>
              <w:pStyle w:val="TableParagraph"/>
              <w:spacing w:line="259" w:lineRule="exact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72</w:t>
            </w:r>
          </w:p>
        </w:tc>
      </w:tr>
      <w:tr w:rsidR="00E77C40" w:rsidTr="001D50AF">
        <w:trPr>
          <w:trHeight w:val="2027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32"/>
              <w:rPr>
                <w:sz w:val="24"/>
              </w:rPr>
            </w:pPr>
          </w:p>
          <w:p w:rsidR="00E77C40" w:rsidRDefault="00AF6E40">
            <w:pPr>
              <w:pStyle w:val="TableParagraph"/>
              <w:spacing w:before="1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before="149"/>
              <w:ind w:left="256"/>
              <w:rPr>
                <w:sz w:val="24"/>
              </w:rPr>
            </w:pPr>
            <w:r>
              <w:rPr>
                <w:sz w:val="24"/>
              </w:rPr>
              <w:t>Faaliyet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1D50AF">
            <w:pPr>
              <w:pStyle w:val="TableParagraph"/>
              <w:spacing w:line="264" w:lineRule="auto"/>
              <w:ind w:left="166" w:right="120"/>
              <w:jc w:val="center"/>
              <w:rPr>
                <w:sz w:val="24"/>
              </w:rPr>
            </w:pPr>
            <w:r w:rsidRPr="001D50AF">
              <w:rPr>
                <w:spacing w:val="-2"/>
                <w:sz w:val="24"/>
              </w:rPr>
              <w:t>Veri arşivinde bilgiye ulaşılamaması</w:t>
            </w:r>
            <w:r w:rsidR="00D66AA0">
              <w:rPr>
                <w:spacing w:val="-2"/>
                <w:sz w:val="24"/>
              </w:rPr>
              <w:t>.</w:t>
            </w:r>
          </w:p>
        </w:tc>
        <w:tc>
          <w:tcPr>
            <w:tcW w:w="1901" w:type="dxa"/>
          </w:tcPr>
          <w:p w:rsidR="00E77C40" w:rsidRDefault="001D50AF">
            <w:pPr>
              <w:pStyle w:val="TableParagraph"/>
              <w:spacing w:before="27" w:line="264" w:lineRule="auto"/>
              <w:ind w:left="55"/>
              <w:jc w:val="center"/>
              <w:rPr>
                <w:sz w:val="24"/>
              </w:rPr>
            </w:pPr>
            <w:r w:rsidRPr="001D50AF">
              <w:rPr>
                <w:sz w:val="24"/>
              </w:rPr>
              <w:t>Veri depolama sisteminin yetersizliği</w:t>
            </w:r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42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1D50AF">
            <w:pPr>
              <w:pStyle w:val="TableParagraph"/>
              <w:spacing w:before="1" w:line="264" w:lineRule="auto"/>
              <w:ind w:left="52"/>
              <w:jc w:val="center"/>
              <w:rPr>
                <w:b/>
                <w:sz w:val="20"/>
              </w:rPr>
            </w:pPr>
            <w:r w:rsidRPr="001D50AF">
              <w:rPr>
                <w:b/>
                <w:sz w:val="20"/>
              </w:rPr>
              <w:t>Yüksek Düzey Riskler</w:t>
            </w:r>
          </w:p>
        </w:tc>
        <w:tc>
          <w:tcPr>
            <w:tcW w:w="626" w:type="dxa"/>
            <w:shd w:val="clear" w:color="auto" w:fill="FF0000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75"/>
              <w:rPr>
                <w:sz w:val="20"/>
              </w:rPr>
            </w:pPr>
          </w:p>
          <w:p w:rsidR="001D50AF" w:rsidRPr="001D50AF" w:rsidRDefault="001D50AF" w:rsidP="001D50AF">
            <w:pPr>
              <w:pStyle w:val="TableParagraph"/>
              <w:spacing w:line="264" w:lineRule="auto"/>
              <w:ind w:right="-3"/>
              <w:rPr>
                <w:b/>
                <w:sz w:val="18"/>
                <w:szCs w:val="18"/>
              </w:rPr>
            </w:pPr>
            <w:r w:rsidRPr="001D50AF">
              <w:rPr>
                <w:b/>
                <w:sz w:val="18"/>
                <w:szCs w:val="18"/>
              </w:rPr>
              <w:t>Yüksek</w:t>
            </w:r>
          </w:p>
          <w:p w:rsidR="00E77C40" w:rsidRDefault="001D50AF">
            <w:pPr>
              <w:pStyle w:val="TableParagraph"/>
              <w:spacing w:line="264" w:lineRule="auto"/>
              <w:ind w:left="137" w:right="-3" w:hanging="84"/>
              <w:rPr>
                <w:b/>
                <w:sz w:val="20"/>
              </w:rPr>
            </w:pPr>
            <w:r w:rsidRPr="001D50AF">
              <w:rPr>
                <w:b/>
                <w:sz w:val="18"/>
                <w:szCs w:val="18"/>
              </w:rPr>
              <w:t>Düzey Risk</w:t>
            </w:r>
          </w:p>
        </w:tc>
        <w:tc>
          <w:tcPr>
            <w:tcW w:w="261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1D50AF">
            <w:pPr>
              <w:pStyle w:val="TableParagraph"/>
              <w:spacing w:before="1"/>
              <w:ind w:left="56"/>
              <w:rPr>
                <w:sz w:val="24"/>
              </w:rPr>
            </w:pPr>
            <w:r w:rsidRPr="001D50AF">
              <w:rPr>
                <w:sz w:val="24"/>
              </w:rPr>
              <w:t>Veri depolama sistemlerinin güçlendirilmesi ve düzenli yedekleme yapılması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8"/>
            </w:pPr>
          </w:p>
          <w:p w:rsidR="00E77C40" w:rsidRDefault="001D50AF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7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8"/>
            </w:pPr>
          </w:p>
          <w:p w:rsidR="00E77C40" w:rsidRDefault="001D50AF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228"/>
            </w:pPr>
          </w:p>
          <w:p w:rsidR="00E77C40" w:rsidRDefault="001D50AF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56</w:t>
            </w:r>
          </w:p>
        </w:tc>
      </w:tr>
      <w:tr w:rsidR="00E77C40" w:rsidTr="001D50AF">
        <w:trPr>
          <w:trHeight w:val="2114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76"/>
              <w:rPr>
                <w:sz w:val="24"/>
              </w:rPr>
            </w:pPr>
          </w:p>
          <w:p w:rsidR="00E77C40" w:rsidRDefault="00AF6E40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before="149"/>
              <w:ind w:left="299"/>
              <w:rPr>
                <w:sz w:val="24"/>
              </w:rPr>
            </w:pPr>
            <w:r>
              <w:rPr>
                <w:sz w:val="24"/>
              </w:rPr>
              <w:t>Faaliyet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49"/>
              <w:rPr>
                <w:sz w:val="24"/>
              </w:rPr>
            </w:pPr>
          </w:p>
          <w:p w:rsidR="00E77C40" w:rsidRDefault="001D50AF">
            <w:pPr>
              <w:pStyle w:val="TableParagraph"/>
              <w:spacing w:before="3"/>
              <w:ind w:left="44"/>
              <w:jc w:val="center"/>
              <w:rPr>
                <w:sz w:val="24"/>
              </w:rPr>
            </w:pPr>
            <w:r w:rsidRPr="001D50AF">
              <w:rPr>
                <w:sz w:val="24"/>
              </w:rPr>
              <w:t>Birimler arası veri paylaşımında koordinasyon eksikliği</w:t>
            </w:r>
          </w:p>
        </w:tc>
        <w:tc>
          <w:tcPr>
            <w:tcW w:w="1901" w:type="dxa"/>
          </w:tcPr>
          <w:p w:rsidR="00E77C40" w:rsidRDefault="00E77C40" w:rsidP="001D50AF">
            <w:pPr>
              <w:pStyle w:val="TableParagraph"/>
              <w:spacing w:before="173"/>
              <w:jc w:val="center"/>
              <w:rPr>
                <w:sz w:val="24"/>
              </w:rPr>
            </w:pPr>
          </w:p>
          <w:p w:rsidR="00E77C40" w:rsidRDefault="001D50AF" w:rsidP="001D50AF">
            <w:pPr>
              <w:pStyle w:val="TableParagraph"/>
              <w:spacing w:before="1" w:line="264" w:lineRule="auto"/>
              <w:ind w:left="250" w:right="201" w:firstLine="4"/>
              <w:jc w:val="center"/>
              <w:rPr>
                <w:sz w:val="24"/>
              </w:rPr>
            </w:pPr>
            <w:r w:rsidRPr="001D50AF">
              <w:rPr>
                <w:sz w:val="24"/>
              </w:rPr>
              <w:t>O</w:t>
            </w:r>
            <w:r>
              <w:rPr>
                <w:sz w:val="24"/>
              </w:rPr>
              <w:t xml:space="preserve">rtak veri yönetim </w:t>
            </w:r>
            <w:proofErr w:type="gramStart"/>
            <w:r>
              <w:rPr>
                <w:sz w:val="24"/>
              </w:rPr>
              <w:t>prosedürleri</w:t>
            </w:r>
            <w:r w:rsidRPr="001D50AF">
              <w:rPr>
                <w:sz w:val="24"/>
              </w:rPr>
              <w:t>n</w:t>
            </w:r>
            <w:r>
              <w:rPr>
                <w:sz w:val="24"/>
              </w:rPr>
              <w:t>in</w:t>
            </w:r>
            <w:proofErr w:type="gramEnd"/>
            <w:r w:rsidRPr="001D50AF">
              <w:rPr>
                <w:sz w:val="24"/>
              </w:rPr>
              <w:t xml:space="preserve"> bulunmaması</w:t>
            </w:r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85"/>
              <w:rPr>
                <w:sz w:val="24"/>
              </w:rPr>
            </w:pPr>
          </w:p>
          <w:p w:rsidR="00E77C40" w:rsidRDefault="00D66AA0">
            <w:pPr>
              <w:pStyle w:val="TableParagraph"/>
              <w:spacing w:before="1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224"/>
              <w:rPr>
                <w:sz w:val="20"/>
              </w:rPr>
            </w:pPr>
          </w:p>
          <w:p w:rsidR="00E77C40" w:rsidRDefault="001D50AF">
            <w:pPr>
              <w:pStyle w:val="TableParagraph"/>
              <w:spacing w:line="264" w:lineRule="auto"/>
              <w:ind w:left="52"/>
              <w:jc w:val="center"/>
              <w:rPr>
                <w:b/>
                <w:sz w:val="20"/>
              </w:rPr>
            </w:pPr>
            <w:r w:rsidRPr="001D50AF">
              <w:rPr>
                <w:b/>
                <w:sz w:val="20"/>
              </w:rPr>
              <w:t>Orta Düzey Riskler</w:t>
            </w:r>
          </w:p>
        </w:tc>
        <w:tc>
          <w:tcPr>
            <w:tcW w:w="626" w:type="dxa"/>
            <w:shd w:val="clear" w:color="auto" w:fill="FFFF00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1D50AF" w:rsidRDefault="001D50AF">
            <w:pPr>
              <w:pStyle w:val="TableParagraph"/>
              <w:spacing w:before="1" w:line="264" w:lineRule="auto"/>
              <w:ind w:left="137" w:right="-3" w:hanging="84"/>
              <w:rPr>
                <w:b/>
                <w:sz w:val="20"/>
              </w:rPr>
            </w:pPr>
            <w:r>
              <w:rPr>
                <w:b/>
                <w:sz w:val="20"/>
              </w:rPr>
              <w:t>Orta</w:t>
            </w:r>
          </w:p>
          <w:p w:rsidR="00E77C40" w:rsidRDefault="001D50AF">
            <w:pPr>
              <w:pStyle w:val="TableParagraph"/>
              <w:spacing w:before="1" w:line="264" w:lineRule="auto"/>
              <w:ind w:left="137" w:right="-3" w:hanging="84"/>
              <w:rPr>
                <w:b/>
                <w:sz w:val="20"/>
              </w:rPr>
            </w:pPr>
            <w:r>
              <w:rPr>
                <w:b/>
                <w:sz w:val="20"/>
              </w:rPr>
              <w:t>Düzey Risk</w:t>
            </w:r>
          </w:p>
        </w:tc>
        <w:tc>
          <w:tcPr>
            <w:tcW w:w="261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76"/>
              <w:rPr>
                <w:sz w:val="24"/>
              </w:rPr>
            </w:pPr>
          </w:p>
          <w:p w:rsidR="00E77C40" w:rsidRDefault="001D50AF">
            <w:pPr>
              <w:pStyle w:val="TableParagraph"/>
              <w:ind w:left="56"/>
              <w:rPr>
                <w:sz w:val="24"/>
              </w:rPr>
            </w:pPr>
            <w:r w:rsidRPr="001D50AF">
              <w:rPr>
                <w:sz w:val="24"/>
              </w:rPr>
              <w:t>Kurumsal veri paylaşım standartlarının oluşturulması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64"/>
            </w:pPr>
          </w:p>
          <w:p w:rsidR="00E77C40" w:rsidRDefault="001D50AF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64"/>
            </w:pPr>
          </w:p>
          <w:p w:rsidR="00E77C40" w:rsidRDefault="001D50AF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64"/>
            </w:pPr>
          </w:p>
          <w:p w:rsidR="00E77C40" w:rsidRDefault="001D50AF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24</w:t>
            </w:r>
          </w:p>
        </w:tc>
      </w:tr>
      <w:tr w:rsidR="00E77C40">
        <w:trPr>
          <w:trHeight w:val="1463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25"/>
              <w:rPr>
                <w:sz w:val="24"/>
              </w:rPr>
            </w:pPr>
          </w:p>
          <w:p w:rsidR="00E77C40" w:rsidRDefault="00AF6E40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line="274" w:lineRule="exact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Faaliyet</w:t>
            </w:r>
          </w:p>
          <w:p w:rsidR="00E77C40" w:rsidRDefault="00D66AA0">
            <w:pPr>
              <w:pStyle w:val="TableParagraph"/>
              <w:spacing w:before="2" w:line="265" w:lineRule="exact"/>
              <w:ind w:left="386"/>
              <w:rPr>
                <w:sz w:val="24"/>
              </w:rPr>
            </w:pP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1D50AF">
            <w:pPr>
              <w:pStyle w:val="TableParagraph"/>
              <w:spacing w:before="24" w:line="268" w:lineRule="exact"/>
              <w:ind w:left="44"/>
              <w:jc w:val="center"/>
              <w:rPr>
                <w:sz w:val="24"/>
              </w:rPr>
            </w:pPr>
            <w:r w:rsidRPr="001D50AF">
              <w:rPr>
                <w:sz w:val="24"/>
              </w:rPr>
              <w:t xml:space="preserve">Çalışan </w:t>
            </w:r>
            <w:proofErr w:type="gramStart"/>
            <w:r w:rsidRPr="001D50AF">
              <w:rPr>
                <w:sz w:val="24"/>
              </w:rPr>
              <w:t>motivasyonunun</w:t>
            </w:r>
            <w:proofErr w:type="gramEnd"/>
            <w:r w:rsidRPr="001D50AF">
              <w:rPr>
                <w:sz w:val="24"/>
              </w:rPr>
              <w:t xml:space="preserve"> düşmesi ve verimliliğin azalması</w:t>
            </w:r>
          </w:p>
        </w:tc>
        <w:tc>
          <w:tcPr>
            <w:tcW w:w="1901" w:type="dxa"/>
          </w:tcPr>
          <w:p w:rsidR="00E77C40" w:rsidRDefault="001D50AF">
            <w:pPr>
              <w:pStyle w:val="TableParagraph"/>
              <w:spacing w:line="275" w:lineRule="exact"/>
              <w:ind w:left="55" w:right="9"/>
              <w:jc w:val="center"/>
              <w:rPr>
                <w:sz w:val="24"/>
              </w:rPr>
            </w:pPr>
            <w:r w:rsidRPr="001D50AF">
              <w:rPr>
                <w:sz w:val="24"/>
              </w:rPr>
              <w:t>İş yükü dağılımında dengesizlik</w:t>
            </w:r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34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spacing w:before="130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118" w:right="64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Orta </w:t>
            </w:r>
            <w:r>
              <w:rPr>
                <w:b/>
                <w:spacing w:val="-2"/>
                <w:sz w:val="20"/>
              </w:rPr>
              <w:t>Düzey Riskler</w:t>
            </w:r>
          </w:p>
        </w:tc>
        <w:tc>
          <w:tcPr>
            <w:tcW w:w="626" w:type="dxa"/>
            <w:shd w:val="clear" w:color="auto" w:fill="FFFF00"/>
          </w:tcPr>
          <w:p w:rsidR="00E77C40" w:rsidRDefault="00E77C40">
            <w:pPr>
              <w:pStyle w:val="TableParagraph"/>
              <w:spacing w:before="130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65" w:right="9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Orta Düzey Risk</w:t>
            </w:r>
          </w:p>
        </w:tc>
        <w:tc>
          <w:tcPr>
            <w:tcW w:w="261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25"/>
              <w:rPr>
                <w:sz w:val="24"/>
              </w:rPr>
            </w:pPr>
          </w:p>
          <w:p w:rsidR="00E77C40" w:rsidRDefault="001D50AF">
            <w:pPr>
              <w:pStyle w:val="TableParagraph"/>
              <w:ind w:left="56"/>
              <w:rPr>
                <w:sz w:val="24"/>
              </w:rPr>
            </w:pPr>
            <w:r w:rsidRPr="001D50AF">
              <w:rPr>
                <w:sz w:val="24"/>
              </w:rPr>
              <w:t>Görev dağılımlarının düzenlenmesi ve performans değerlendirmelerinin yapılması</w:t>
            </w:r>
            <w:bookmarkStart w:id="0" w:name="_GoBack"/>
            <w:bookmarkEnd w:id="0"/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70"/>
            </w:pPr>
          </w:p>
          <w:p w:rsidR="00E77C40" w:rsidRDefault="00D66AA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70"/>
            </w:pPr>
          </w:p>
          <w:p w:rsidR="00E77C40" w:rsidRDefault="00D66AA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70"/>
            </w:pPr>
          </w:p>
          <w:p w:rsidR="00E77C40" w:rsidRDefault="00D66AA0">
            <w:pPr>
              <w:pStyle w:val="TableParagraph"/>
              <w:spacing w:line="261" w:lineRule="exact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24</w:t>
            </w:r>
          </w:p>
        </w:tc>
      </w:tr>
    </w:tbl>
    <w:p w:rsidR="00E77C40" w:rsidRDefault="00E77C40">
      <w:pPr>
        <w:pStyle w:val="TableParagraph"/>
        <w:spacing w:line="261" w:lineRule="exact"/>
        <w:jc w:val="right"/>
        <w:rPr>
          <w:rFonts w:ascii="Calibri"/>
        </w:rPr>
        <w:sectPr w:rsidR="00E77C40">
          <w:pgSz w:w="16850" w:h="11920" w:orient="landscape"/>
          <w:pgMar w:top="1040" w:right="992" w:bottom="280" w:left="992" w:header="708" w:footer="708" w:gutter="0"/>
          <w:cols w:space="708"/>
        </w:sectPr>
      </w:pPr>
    </w:p>
    <w:p w:rsidR="00E77C40" w:rsidRDefault="00E77C40">
      <w:pPr>
        <w:spacing w:before="6"/>
        <w:rPr>
          <w:rFonts w:ascii="Times New Roman"/>
          <w:sz w:val="2"/>
        </w:rPr>
      </w:pPr>
    </w:p>
    <w:p w:rsidR="00E77C40" w:rsidRDefault="00E77C40">
      <w:pPr>
        <w:pStyle w:val="TableParagraph"/>
        <w:spacing w:line="261" w:lineRule="exact"/>
        <w:jc w:val="right"/>
        <w:rPr>
          <w:rFonts w:ascii="Calibri"/>
        </w:rPr>
        <w:sectPr w:rsidR="00E77C40">
          <w:pgSz w:w="16850" w:h="11920" w:orient="landscape"/>
          <w:pgMar w:top="1040" w:right="992" w:bottom="280" w:left="992" w:header="708" w:footer="708" w:gutter="0"/>
          <w:cols w:space="708"/>
        </w:sectPr>
      </w:pPr>
    </w:p>
    <w:p w:rsidR="00E77C40" w:rsidRDefault="00E77C40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03"/>
        <w:gridCol w:w="367"/>
        <w:gridCol w:w="403"/>
        <w:gridCol w:w="307"/>
        <w:gridCol w:w="581"/>
        <w:gridCol w:w="1580"/>
        <w:gridCol w:w="1901"/>
        <w:gridCol w:w="725"/>
        <w:gridCol w:w="821"/>
        <w:gridCol w:w="626"/>
        <w:gridCol w:w="2611"/>
        <w:gridCol w:w="818"/>
        <w:gridCol w:w="772"/>
        <w:gridCol w:w="868"/>
        <w:gridCol w:w="1446"/>
      </w:tblGrid>
      <w:tr w:rsidR="00E77C40">
        <w:trPr>
          <w:trHeight w:val="2838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162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before="149"/>
              <w:ind w:left="664"/>
              <w:rPr>
                <w:sz w:val="24"/>
              </w:rPr>
            </w:pPr>
            <w:r>
              <w:rPr>
                <w:sz w:val="24"/>
              </w:rPr>
              <w:t>Faaliyet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D66AA0">
            <w:pPr>
              <w:pStyle w:val="TableParagraph"/>
              <w:spacing w:line="205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Sınav</w:t>
            </w:r>
          </w:p>
          <w:p w:rsidR="00E77C40" w:rsidRDefault="00D66AA0">
            <w:pPr>
              <w:pStyle w:val="TableParagraph"/>
              <w:tabs>
                <w:tab w:val="left" w:pos="1158"/>
              </w:tabs>
              <w:spacing w:before="5" w:line="264" w:lineRule="auto"/>
              <w:ind w:left="53" w:right="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programlarının</w:t>
            </w:r>
            <w:proofErr w:type="gramEnd"/>
            <w:r>
              <w:rPr>
                <w:spacing w:val="-2"/>
                <w:sz w:val="24"/>
              </w:rPr>
              <w:t xml:space="preserve"> akademik takvimde belirtilen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süre </w:t>
            </w:r>
            <w:r>
              <w:rPr>
                <w:spacing w:val="-2"/>
                <w:sz w:val="24"/>
              </w:rPr>
              <w:t>içerisinde</w:t>
            </w:r>
          </w:p>
          <w:p w:rsidR="00E77C40" w:rsidRDefault="00D66AA0">
            <w:pPr>
              <w:pStyle w:val="TableParagraph"/>
              <w:tabs>
                <w:tab w:val="left" w:pos="1047"/>
              </w:tabs>
              <w:spacing w:line="266" w:lineRule="auto"/>
              <w:ind w:left="53" w:right="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yapılamaması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sınav</w:t>
            </w:r>
          </w:p>
          <w:p w:rsidR="00E77C40" w:rsidRDefault="00D66AA0">
            <w:pPr>
              <w:pStyle w:val="TableParagraph"/>
              <w:spacing w:before="22" w:line="228" w:lineRule="exact"/>
              <w:ind w:left="53" w:right="14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saatlerinin</w:t>
            </w:r>
            <w:proofErr w:type="gramEnd"/>
            <w:r>
              <w:rPr>
                <w:spacing w:val="-2"/>
                <w:sz w:val="24"/>
              </w:rPr>
              <w:t xml:space="preserve"> çakışması</w:t>
            </w:r>
          </w:p>
        </w:tc>
        <w:tc>
          <w:tcPr>
            <w:tcW w:w="1901" w:type="dxa"/>
          </w:tcPr>
          <w:p w:rsidR="00E77C40" w:rsidRDefault="00D66AA0">
            <w:pPr>
              <w:pStyle w:val="TableParagraph"/>
              <w:tabs>
                <w:tab w:val="left" w:pos="1102"/>
              </w:tabs>
              <w:spacing w:line="205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Sınav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yapacak</w:t>
            </w:r>
          </w:p>
          <w:p w:rsidR="00E77C40" w:rsidRDefault="00D66AA0">
            <w:pPr>
              <w:pStyle w:val="TableParagraph"/>
              <w:tabs>
                <w:tab w:val="left" w:pos="1133"/>
              </w:tabs>
              <w:spacing w:before="5" w:line="264" w:lineRule="auto"/>
              <w:ind w:left="53" w:right="4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olan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öğretim elemanlarının</w:t>
            </w:r>
          </w:p>
          <w:p w:rsidR="00E77C40" w:rsidRDefault="00D66AA0">
            <w:pPr>
              <w:pStyle w:val="TableParagraph"/>
              <w:spacing w:line="264" w:lineRule="auto"/>
              <w:ind w:left="5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müsaitlik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durumlarının belirlenmesinde yaşanan</w:t>
            </w:r>
          </w:p>
          <w:p w:rsidR="00E77C40" w:rsidRDefault="00D66AA0">
            <w:pPr>
              <w:pStyle w:val="TableParagraph"/>
              <w:tabs>
                <w:tab w:val="left" w:pos="1637"/>
              </w:tabs>
              <w:ind w:lef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aksaklıklar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ile</w:t>
            </w:r>
          </w:p>
          <w:p w:rsidR="00E77C40" w:rsidRDefault="00D66AA0">
            <w:pPr>
              <w:pStyle w:val="TableParagraph"/>
              <w:tabs>
                <w:tab w:val="left" w:pos="1579"/>
              </w:tabs>
              <w:spacing w:before="27"/>
              <w:ind w:left="53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sınavlarda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yer</w:t>
            </w:r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171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126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118" w:right="64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Orta </w:t>
            </w:r>
            <w:r>
              <w:rPr>
                <w:b/>
                <w:spacing w:val="-2"/>
                <w:sz w:val="20"/>
              </w:rPr>
              <w:t>Düzey Riskler</w:t>
            </w:r>
          </w:p>
        </w:tc>
        <w:tc>
          <w:tcPr>
            <w:tcW w:w="626" w:type="dxa"/>
            <w:shd w:val="clear" w:color="auto" w:fill="FFFF00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126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65" w:right="9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Orta Düzey Risk</w:t>
            </w:r>
          </w:p>
        </w:tc>
        <w:tc>
          <w:tcPr>
            <w:tcW w:w="2611" w:type="dxa"/>
          </w:tcPr>
          <w:p w:rsidR="00E77C40" w:rsidRDefault="00D66AA0">
            <w:pPr>
              <w:pStyle w:val="TableParagraph"/>
              <w:spacing w:line="264" w:lineRule="auto"/>
              <w:ind w:left="56"/>
              <w:jc w:val="center"/>
            </w:pPr>
            <w:r>
              <w:t>Gerekli</w:t>
            </w:r>
            <w:r>
              <w:rPr>
                <w:spacing w:val="-14"/>
              </w:rPr>
              <w:t xml:space="preserve"> </w:t>
            </w:r>
            <w:r>
              <w:t>donanımların sağlanarak sınav</w:t>
            </w:r>
          </w:p>
          <w:p w:rsidR="00E77C40" w:rsidRDefault="00D66AA0">
            <w:pPr>
              <w:pStyle w:val="TableParagraph"/>
              <w:spacing w:line="264" w:lineRule="auto"/>
              <w:ind w:left="56" w:right="5"/>
              <w:jc w:val="center"/>
            </w:pPr>
            <w:proofErr w:type="gramStart"/>
            <w:r>
              <w:t>programının</w:t>
            </w:r>
            <w:proofErr w:type="gramEnd"/>
            <w:r>
              <w:rPr>
                <w:spacing w:val="-14"/>
              </w:rPr>
              <w:t xml:space="preserve"> </w:t>
            </w:r>
            <w:r>
              <w:t>daha</w:t>
            </w:r>
            <w:r>
              <w:rPr>
                <w:spacing w:val="-14"/>
              </w:rPr>
              <w:t xml:space="preserve"> </w:t>
            </w:r>
            <w:r>
              <w:t>işlevsel hale getirilmesi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30"/>
            </w:pPr>
          </w:p>
          <w:p w:rsidR="00E77C40" w:rsidRDefault="00D66AA0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30"/>
            </w:pPr>
          </w:p>
          <w:p w:rsidR="00E77C40" w:rsidRDefault="00D66AA0">
            <w:pPr>
              <w:pStyle w:val="TableParagraph"/>
              <w:spacing w:line="259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30"/>
            </w:pPr>
          </w:p>
          <w:p w:rsidR="00E77C40" w:rsidRDefault="00D66AA0">
            <w:pPr>
              <w:pStyle w:val="TableParagraph"/>
              <w:spacing w:line="259" w:lineRule="exact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20</w:t>
            </w:r>
          </w:p>
        </w:tc>
      </w:tr>
      <w:tr w:rsidR="00E77C40">
        <w:trPr>
          <w:trHeight w:val="3121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18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before="149"/>
              <w:ind w:left="791"/>
              <w:rPr>
                <w:sz w:val="24"/>
              </w:rPr>
            </w:pPr>
            <w:r>
              <w:rPr>
                <w:sz w:val="24"/>
              </w:rPr>
              <w:t>Faaliyet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243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53" w:right="6"/>
              <w:rPr>
                <w:sz w:val="24"/>
              </w:rPr>
            </w:pPr>
            <w:r>
              <w:rPr>
                <w:sz w:val="24"/>
              </w:rPr>
              <w:t xml:space="preserve">Mal ve Hizmet </w:t>
            </w:r>
            <w:r>
              <w:rPr>
                <w:spacing w:val="-2"/>
                <w:sz w:val="24"/>
              </w:rPr>
              <w:t>alımının</w:t>
            </w:r>
          </w:p>
          <w:p w:rsidR="00E77C40" w:rsidRDefault="00D66AA0">
            <w:pPr>
              <w:pStyle w:val="TableParagraph"/>
              <w:spacing w:line="264" w:lineRule="auto"/>
              <w:ind w:left="53" w:right="75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bütçede</w:t>
            </w:r>
            <w:proofErr w:type="gramEnd"/>
            <w:r>
              <w:rPr>
                <w:spacing w:val="-2"/>
                <w:sz w:val="24"/>
              </w:rPr>
              <w:t xml:space="preserve"> dikkate</w:t>
            </w:r>
          </w:p>
          <w:p w:rsidR="00E77C40" w:rsidRDefault="00D66AA0">
            <w:pPr>
              <w:pStyle w:val="TableParagraph"/>
              <w:ind w:lef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alınmaması</w:t>
            </w:r>
            <w:proofErr w:type="gramEnd"/>
          </w:p>
        </w:tc>
        <w:tc>
          <w:tcPr>
            <w:tcW w:w="1901" w:type="dxa"/>
          </w:tcPr>
          <w:p w:rsidR="00E77C40" w:rsidRDefault="00D66AA0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pacing w:val="-107"/>
                <w:position w:val="12"/>
                <w:sz w:val="24"/>
              </w:rPr>
              <w:t>a</w:t>
            </w:r>
            <w:proofErr w:type="spellStart"/>
            <w:r>
              <w:rPr>
                <w:spacing w:val="-69"/>
                <w:w w:val="97"/>
                <w:sz w:val="24"/>
              </w:rPr>
              <w:t>A</w:t>
            </w:r>
            <w:proofErr w:type="spellEnd"/>
            <w:r>
              <w:rPr>
                <w:position w:val="12"/>
                <w:sz w:val="24"/>
              </w:rPr>
              <w:t>l</w:t>
            </w:r>
            <w:r>
              <w:rPr>
                <w:spacing w:val="-105"/>
                <w:position w:val="12"/>
                <w:sz w:val="24"/>
              </w:rPr>
              <w:t>a</w:t>
            </w:r>
            <w:proofErr w:type="spellStart"/>
            <w:r>
              <w:rPr>
                <w:spacing w:val="-4"/>
                <w:sz w:val="24"/>
              </w:rPr>
              <w:t>c</w:t>
            </w:r>
            <w:r>
              <w:rPr>
                <w:spacing w:val="-67"/>
                <w:sz w:val="24"/>
              </w:rPr>
              <w:t>i</w:t>
            </w:r>
            <w:proofErr w:type="spellEnd"/>
            <w:r>
              <w:rPr>
                <w:spacing w:val="-42"/>
                <w:position w:val="12"/>
                <w:sz w:val="24"/>
              </w:rPr>
              <w:t>c</w:t>
            </w:r>
            <w:r>
              <w:rPr>
                <w:spacing w:val="-29"/>
                <w:sz w:val="24"/>
              </w:rPr>
              <w:t>l</w:t>
            </w:r>
            <w:r>
              <w:rPr>
                <w:spacing w:val="-1"/>
                <w:position w:val="12"/>
                <w:sz w:val="24"/>
              </w:rPr>
              <w:t>a</w:t>
            </w:r>
            <w:r>
              <w:rPr>
                <w:position w:val="12"/>
                <w:sz w:val="24"/>
              </w:rPr>
              <w:t xml:space="preserve">k </w:t>
            </w:r>
            <w:r>
              <w:rPr>
                <w:spacing w:val="-69"/>
                <w:position w:val="12"/>
                <w:sz w:val="24"/>
              </w:rPr>
              <w:t>o</w:t>
            </w:r>
            <w:r>
              <w:rPr>
                <w:spacing w:val="-54"/>
                <w:sz w:val="24"/>
              </w:rPr>
              <w:t>d</w:t>
            </w:r>
            <w:r>
              <w:rPr>
                <w:spacing w:val="-18"/>
                <w:position w:val="12"/>
                <w:sz w:val="24"/>
              </w:rPr>
              <w:t>l</w:t>
            </w:r>
            <w:r>
              <w:rPr>
                <w:spacing w:val="-107"/>
                <w:sz w:val="24"/>
              </w:rPr>
              <w:t>u</w:t>
            </w:r>
            <w:r>
              <w:rPr>
                <w:spacing w:val="-2"/>
                <w:position w:val="12"/>
                <w:sz w:val="24"/>
              </w:rPr>
              <w:t>a</w:t>
            </w:r>
            <w:r>
              <w:rPr>
                <w:spacing w:val="-81"/>
                <w:sz w:val="24"/>
              </w:rPr>
              <w:t>r</w:t>
            </w:r>
            <w:r>
              <w:rPr>
                <w:spacing w:val="-45"/>
                <w:position w:val="12"/>
                <w:sz w:val="24"/>
              </w:rPr>
              <w:t>n</w:t>
            </w:r>
            <w:proofErr w:type="spellStart"/>
            <w:r>
              <w:rPr>
                <w:spacing w:val="-1"/>
                <w:sz w:val="24"/>
              </w:rPr>
              <w:t>uml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5"/>
                <w:sz w:val="24"/>
              </w:rPr>
              <w:t>r</w:t>
            </w:r>
            <w:r>
              <w:rPr>
                <w:spacing w:val="1"/>
                <w:sz w:val="24"/>
              </w:rPr>
              <w:t>da</w:t>
            </w:r>
            <w:proofErr w:type="spellEnd"/>
          </w:p>
          <w:p w:rsidR="00E77C40" w:rsidRDefault="00D66AA0">
            <w:pPr>
              <w:pStyle w:val="TableParagraph"/>
              <w:tabs>
                <w:tab w:val="left" w:pos="1517"/>
                <w:tab w:val="left" w:pos="1570"/>
              </w:tabs>
              <w:spacing w:line="264" w:lineRule="auto"/>
              <w:ind w:left="53" w:right="1"/>
              <w:rPr>
                <w:sz w:val="24"/>
              </w:rPr>
            </w:pPr>
            <w:proofErr w:type="gramStart"/>
            <w:r>
              <w:rPr>
                <w:sz w:val="24"/>
              </w:rPr>
              <w:t>zaruri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ihtiyaçların </w:t>
            </w:r>
            <w:r>
              <w:rPr>
                <w:spacing w:val="-2"/>
                <w:sz w:val="24"/>
              </w:rPr>
              <w:t>karşılanması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mal </w:t>
            </w:r>
            <w:r>
              <w:rPr>
                <w:spacing w:val="-2"/>
                <w:sz w:val="24"/>
              </w:rPr>
              <w:t>alımlarının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zor </w:t>
            </w:r>
            <w:r>
              <w:rPr>
                <w:spacing w:val="-2"/>
                <w:sz w:val="24"/>
              </w:rPr>
              <w:t>şartlarda</w:t>
            </w:r>
          </w:p>
          <w:p w:rsidR="00E77C40" w:rsidRDefault="00D66AA0">
            <w:pPr>
              <w:pStyle w:val="TableParagraph"/>
              <w:tabs>
                <w:tab w:val="left" w:pos="622"/>
                <w:tab w:val="left" w:pos="1198"/>
                <w:tab w:val="left" w:pos="1382"/>
              </w:tabs>
              <w:spacing w:line="264" w:lineRule="auto"/>
              <w:ind w:left="53" w:right="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gerçekleştirilmesi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istenen </w:t>
            </w:r>
            <w:r>
              <w:rPr>
                <w:sz w:val="24"/>
              </w:rPr>
              <w:t>kalitede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istenen </w:t>
            </w:r>
            <w:r>
              <w:rPr>
                <w:spacing w:val="-2"/>
                <w:sz w:val="24"/>
              </w:rPr>
              <w:t>ekonomik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ömre</w:t>
            </w:r>
          </w:p>
          <w:p w:rsidR="00E77C40" w:rsidRDefault="00D66AA0">
            <w:pPr>
              <w:pStyle w:val="TableParagraph"/>
              <w:tabs>
                <w:tab w:val="left" w:pos="1330"/>
              </w:tabs>
              <w:spacing w:line="227" w:lineRule="exact"/>
              <w:ind w:lef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sahip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malın</w:t>
            </w:r>
          </w:p>
          <w:p w:rsidR="00E77C40" w:rsidRDefault="00D66AA0">
            <w:pPr>
              <w:pStyle w:val="TableParagraph"/>
              <w:spacing w:line="190" w:lineRule="exact"/>
              <w:ind w:lef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alınamaması</w:t>
            </w:r>
            <w:proofErr w:type="gramEnd"/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28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26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118" w:right="64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Orta </w:t>
            </w:r>
            <w:r>
              <w:rPr>
                <w:b/>
                <w:spacing w:val="-2"/>
                <w:sz w:val="20"/>
              </w:rPr>
              <w:t>Düzey Riskler</w:t>
            </w:r>
          </w:p>
        </w:tc>
        <w:tc>
          <w:tcPr>
            <w:tcW w:w="626" w:type="dxa"/>
            <w:shd w:val="clear" w:color="auto" w:fill="FFFF00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26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65" w:right="9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Orta Düzey Risk</w:t>
            </w:r>
          </w:p>
        </w:tc>
        <w:tc>
          <w:tcPr>
            <w:tcW w:w="2611" w:type="dxa"/>
          </w:tcPr>
          <w:p w:rsidR="00E77C40" w:rsidRDefault="00D66AA0">
            <w:pPr>
              <w:pStyle w:val="TableParagraph"/>
              <w:spacing w:line="264" w:lineRule="auto"/>
              <w:ind w:left="178" w:hanging="72"/>
            </w:pPr>
            <w:r>
              <w:t>Bütçeleme</w:t>
            </w:r>
            <w:r>
              <w:rPr>
                <w:spacing w:val="-14"/>
              </w:rPr>
              <w:t xml:space="preserve"> </w:t>
            </w:r>
            <w:r>
              <w:t>işlemlerinin</w:t>
            </w:r>
            <w:r>
              <w:rPr>
                <w:spacing w:val="-14"/>
              </w:rPr>
              <w:t xml:space="preserve"> </w:t>
            </w:r>
            <w:r>
              <w:t xml:space="preserve">çok yönlü </w:t>
            </w:r>
            <w:proofErr w:type="spellStart"/>
            <w:r>
              <w:t>planlarak</w:t>
            </w:r>
            <w:proofErr w:type="spellEnd"/>
            <w:r>
              <w:t xml:space="preserve"> yapılması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38"/>
            </w:pPr>
          </w:p>
          <w:p w:rsidR="00E77C40" w:rsidRDefault="00D66AA0">
            <w:pPr>
              <w:pStyle w:val="TableParagraph"/>
              <w:spacing w:before="1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38"/>
            </w:pPr>
          </w:p>
          <w:p w:rsidR="00E77C40" w:rsidRDefault="00D66AA0">
            <w:pPr>
              <w:pStyle w:val="TableParagraph"/>
              <w:spacing w:before="1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38"/>
            </w:pPr>
          </w:p>
          <w:p w:rsidR="00E77C40" w:rsidRDefault="00D66AA0">
            <w:pPr>
              <w:pStyle w:val="TableParagraph"/>
              <w:spacing w:before="1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36</w:t>
            </w:r>
          </w:p>
        </w:tc>
      </w:tr>
      <w:tr w:rsidR="00E77C40">
        <w:trPr>
          <w:trHeight w:val="2702"/>
        </w:trPr>
        <w:tc>
          <w:tcPr>
            <w:tcW w:w="451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81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6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403" w:type="dxa"/>
          </w:tcPr>
          <w:p w:rsidR="00E77C40" w:rsidRDefault="00E77C40">
            <w:pPr>
              <w:pStyle w:val="TableParagraph"/>
            </w:pPr>
          </w:p>
        </w:tc>
        <w:tc>
          <w:tcPr>
            <w:tcW w:w="307" w:type="dxa"/>
          </w:tcPr>
          <w:p w:rsidR="00E77C40" w:rsidRDefault="00E77C40">
            <w:pPr>
              <w:pStyle w:val="TableParagraph"/>
            </w:pPr>
          </w:p>
        </w:tc>
        <w:tc>
          <w:tcPr>
            <w:tcW w:w="581" w:type="dxa"/>
            <w:textDirection w:val="btLr"/>
          </w:tcPr>
          <w:p w:rsidR="00E77C40" w:rsidRDefault="00D66AA0">
            <w:pPr>
              <w:pStyle w:val="TableParagraph"/>
              <w:spacing w:before="149"/>
              <w:ind w:left="609"/>
              <w:rPr>
                <w:sz w:val="24"/>
              </w:rPr>
            </w:pPr>
            <w:r>
              <w:rPr>
                <w:sz w:val="24"/>
              </w:rPr>
              <w:t>Faaliyet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1580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30"/>
              <w:rPr>
                <w:sz w:val="24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53" w:righ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Çalışan motivasyonunu </w:t>
            </w:r>
            <w:r>
              <w:rPr>
                <w:sz w:val="24"/>
              </w:rPr>
              <w:t>n düşmesi ve</w:t>
            </w:r>
          </w:p>
          <w:p w:rsidR="00E77C40" w:rsidRDefault="00D66AA0">
            <w:pPr>
              <w:pStyle w:val="TableParagraph"/>
              <w:spacing w:line="264" w:lineRule="auto"/>
              <w:ind w:left="53" w:right="14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verimliliğin</w:t>
            </w:r>
            <w:proofErr w:type="gramEnd"/>
            <w:r>
              <w:rPr>
                <w:spacing w:val="-2"/>
                <w:sz w:val="24"/>
              </w:rPr>
              <w:t xml:space="preserve"> azalması</w:t>
            </w:r>
          </w:p>
        </w:tc>
        <w:tc>
          <w:tcPr>
            <w:tcW w:w="1901" w:type="dxa"/>
          </w:tcPr>
          <w:p w:rsidR="00E77C40" w:rsidRDefault="00D66AA0">
            <w:pPr>
              <w:pStyle w:val="TableParagraph"/>
              <w:spacing w:line="258" w:lineRule="exact"/>
              <w:ind w:left="5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İşini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doğru</w:t>
            </w:r>
            <w:proofErr w:type="gramEnd"/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ve</w:t>
            </w:r>
          </w:p>
          <w:p w:rsidR="00E77C40" w:rsidRDefault="00D66AA0">
            <w:pPr>
              <w:pStyle w:val="TableParagraph"/>
              <w:tabs>
                <w:tab w:val="left" w:pos="1610"/>
              </w:tabs>
              <w:spacing w:before="20" w:line="264" w:lineRule="auto"/>
              <w:ind w:left="53" w:right="-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eksiksiz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bir </w:t>
            </w:r>
            <w:r>
              <w:rPr>
                <w:sz w:val="24"/>
              </w:rPr>
              <w:t xml:space="preserve">şekilde zamanında yerine getiren personelin; işini aksatan personele kıyasla farkının </w:t>
            </w:r>
            <w:r>
              <w:rPr>
                <w:spacing w:val="-2"/>
                <w:sz w:val="24"/>
              </w:rPr>
              <w:t>ortaya</w:t>
            </w:r>
          </w:p>
          <w:p w:rsidR="00E77C40" w:rsidRDefault="00D66AA0">
            <w:pPr>
              <w:pStyle w:val="TableParagraph"/>
              <w:spacing w:line="273" w:lineRule="exact"/>
              <w:ind w:lef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koyulmaması</w:t>
            </w:r>
            <w:proofErr w:type="gramEnd"/>
          </w:p>
        </w:tc>
        <w:tc>
          <w:tcPr>
            <w:tcW w:w="725" w:type="dxa"/>
          </w:tcPr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rPr>
                <w:sz w:val="24"/>
              </w:rPr>
            </w:pPr>
          </w:p>
          <w:p w:rsidR="00E77C40" w:rsidRDefault="00E77C40">
            <w:pPr>
              <w:pStyle w:val="TableParagraph"/>
              <w:spacing w:before="93"/>
              <w:rPr>
                <w:sz w:val="24"/>
              </w:rPr>
            </w:pPr>
          </w:p>
          <w:p w:rsidR="00E77C40" w:rsidRDefault="00D66AA0">
            <w:pPr>
              <w:pStyle w:val="TableParagraph"/>
              <w:ind w:left="4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İç</w:t>
            </w:r>
          </w:p>
        </w:tc>
        <w:tc>
          <w:tcPr>
            <w:tcW w:w="821" w:type="dxa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45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118" w:right="64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Orta </w:t>
            </w:r>
            <w:r>
              <w:rPr>
                <w:b/>
                <w:spacing w:val="-2"/>
                <w:sz w:val="20"/>
              </w:rPr>
              <w:t>Düzey Riskler</w:t>
            </w:r>
          </w:p>
        </w:tc>
        <w:tc>
          <w:tcPr>
            <w:tcW w:w="626" w:type="dxa"/>
            <w:shd w:val="clear" w:color="auto" w:fill="FFFF00"/>
          </w:tcPr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rPr>
                <w:sz w:val="20"/>
              </w:rPr>
            </w:pPr>
          </w:p>
          <w:p w:rsidR="00E77C40" w:rsidRDefault="00E77C40">
            <w:pPr>
              <w:pStyle w:val="TableParagraph"/>
              <w:spacing w:before="45"/>
              <w:rPr>
                <w:sz w:val="20"/>
              </w:rPr>
            </w:pPr>
          </w:p>
          <w:p w:rsidR="00E77C40" w:rsidRDefault="00D66AA0">
            <w:pPr>
              <w:pStyle w:val="TableParagraph"/>
              <w:spacing w:line="264" w:lineRule="auto"/>
              <w:ind w:left="65" w:right="9" w:hanging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Orta Düzey Risk</w:t>
            </w:r>
          </w:p>
        </w:tc>
        <w:tc>
          <w:tcPr>
            <w:tcW w:w="2611" w:type="dxa"/>
          </w:tcPr>
          <w:p w:rsidR="00E77C40" w:rsidRDefault="00D66AA0">
            <w:pPr>
              <w:pStyle w:val="TableParagraph"/>
              <w:spacing w:line="227" w:lineRule="exact"/>
              <w:ind w:left="56" w:right="3"/>
              <w:jc w:val="center"/>
            </w:pPr>
            <w:r>
              <w:t xml:space="preserve">Çalışan </w:t>
            </w:r>
            <w:r>
              <w:rPr>
                <w:spacing w:val="-2"/>
              </w:rPr>
              <w:t>performansının;</w:t>
            </w:r>
          </w:p>
          <w:p w:rsidR="00E77C40" w:rsidRDefault="00D66AA0">
            <w:pPr>
              <w:pStyle w:val="TableParagraph"/>
              <w:spacing w:before="16" w:line="264" w:lineRule="auto"/>
              <w:ind w:left="65" w:right="12" w:firstLine="3"/>
              <w:jc w:val="center"/>
            </w:pPr>
            <w:proofErr w:type="gramStart"/>
            <w:r>
              <w:t>görev</w:t>
            </w:r>
            <w:proofErr w:type="gramEnd"/>
            <w:r>
              <w:t xml:space="preserve"> dağılımı kapsamında eşitlik</w:t>
            </w:r>
            <w:r>
              <w:rPr>
                <w:spacing w:val="-7"/>
              </w:rPr>
              <w:t xml:space="preserve"> </w:t>
            </w:r>
            <w:r>
              <w:t>ilkesine</w:t>
            </w:r>
            <w:r>
              <w:rPr>
                <w:spacing w:val="-4"/>
              </w:rPr>
              <w:t xml:space="preserve"> </w:t>
            </w:r>
            <w:r>
              <w:t>uygun</w:t>
            </w:r>
            <w:r>
              <w:rPr>
                <w:spacing w:val="-4"/>
              </w:rPr>
              <w:t xml:space="preserve"> </w:t>
            </w:r>
            <w:r>
              <w:t>olarak ilgili</w:t>
            </w:r>
            <w:r>
              <w:rPr>
                <w:spacing w:val="-12"/>
              </w:rPr>
              <w:t xml:space="preserve"> </w:t>
            </w:r>
            <w:r>
              <w:t>işi</w:t>
            </w:r>
            <w:r>
              <w:rPr>
                <w:spacing w:val="-14"/>
              </w:rPr>
              <w:t xml:space="preserve"> </w:t>
            </w:r>
            <w:r>
              <w:t>tamamlaması</w:t>
            </w:r>
            <w:r>
              <w:rPr>
                <w:spacing w:val="-12"/>
              </w:rPr>
              <w:t xml:space="preserve"> </w:t>
            </w:r>
            <w:r>
              <w:t>odaklı değerlendirme yapılması</w:t>
            </w:r>
          </w:p>
        </w:tc>
        <w:tc>
          <w:tcPr>
            <w:tcW w:w="818" w:type="dxa"/>
          </w:tcPr>
          <w:p w:rsidR="00E77C40" w:rsidRDefault="00E77C40">
            <w:pPr>
              <w:pStyle w:val="TableParagraph"/>
            </w:pPr>
          </w:p>
        </w:tc>
        <w:tc>
          <w:tcPr>
            <w:tcW w:w="772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44"/>
            </w:pPr>
          </w:p>
          <w:p w:rsidR="00E77C40" w:rsidRDefault="00D66AA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868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44"/>
            </w:pPr>
          </w:p>
          <w:p w:rsidR="00E77C40" w:rsidRDefault="00D66AA0">
            <w:pPr>
              <w:pStyle w:val="TableParagraph"/>
              <w:spacing w:line="261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1446" w:type="dxa"/>
          </w:tcPr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</w:pPr>
          </w:p>
          <w:p w:rsidR="00E77C40" w:rsidRDefault="00E77C40">
            <w:pPr>
              <w:pStyle w:val="TableParagraph"/>
              <w:spacing w:before="144"/>
            </w:pPr>
          </w:p>
          <w:p w:rsidR="00E77C40" w:rsidRDefault="00D66AA0">
            <w:pPr>
              <w:pStyle w:val="TableParagraph"/>
              <w:spacing w:line="261" w:lineRule="exact"/>
              <w:ind w:right="-29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24</w:t>
            </w:r>
          </w:p>
        </w:tc>
      </w:tr>
    </w:tbl>
    <w:p w:rsidR="00D66AA0" w:rsidRDefault="00D66AA0"/>
    <w:sectPr w:rsidR="00D66AA0">
      <w:pgSz w:w="16850" w:h="11920" w:orient="landscape"/>
      <w:pgMar w:top="10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7C40"/>
    <w:rsid w:val="001B4603"/>
    <w:rsid w:val="001D50AF"/>
    <w:rsid w:val="00AF6E40"/>
    <w:rsid w:val="00D66AA0"/>
    <w:rsid w:val="00E7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A7DC"/>
  <w15:docId w15:val="{B1AB1B5C-1628-483B-9A9E-362CDBC7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KIYU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Editör</dc:creator>
  <cp:lastModifiedBy>PC</cp:lastModifiedBy>
  <cp:revision>3</cp:revision>
  <dcterms:created xsi:type="dcterms:W3CDTF">2026-03-31T11:19:00Z</dcterms:created>
  <dcterms:modified xsi:type="dcterms:W3CDTF">2026-05-18T08:15:00Z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2016</vt:lpwstr>
  </property>
</Properties>
</file>